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CBFCC0" w14:textId="4388E945" w:rsidR="00A96E74" w:rsidRPr="00831D4F" w:rsidRDefault="00A96E74" w:rsidP="006C4C97">
      <w:pPr>
        <w:jc w:val="center"/>
        <w:rPr>
          <w:rFonts w:ascii="Candara" w:hAnsi="Candara"/>
          <w:b/>
          <w:color w:val="17365D" w:themeColor="text2" w:themeShade="BF"/>
          <w:sz w:val="28"/>
          <w:szCs w:val="28"/>
        </w:rPr>
      </w:pPr>
      <w:r w:rsidRPr="00831D4F">
        <w:rPr>
          <w:rFonts w:ascii="Candara" w:hAnsi="Candara"/>
          <w:b/>
          <w:color w:val="17365D" w:themeColor="text2" w:themeShade="BF"/>
          <w:sz w:val="28"/>
          <w:szCs w:val="28"/>
        </w:rPr>
        <w:t>Sample Newsletter Story</w:t>
      </w:r>
      <w:r w:rsidR="00642A79">
        <w:rPr>
          <w:rFonts w:ascii="Candara" w:hAnsi="Candara"/>
          <w:b/>
          <w:color w:val="17365D" w:themeColor="text2" w:themeShade="BF"/>
          <w:sz w:val="28"/>
          <w:szCs w:val="28"/>
        </w:rPr>
        <w:t xml:space="preserve"> for </w:t>
      </w:r>
      <w:r w:rsidR="005426D3">
        <w:rPr>
          <w:rFonts w:ascii="Candara" w:hAnsi="Candara"/>
          <w:b/>
          <w:color w:val="17365D" w:themeColor="text2" w:themeShade="BF"/>
          <w:sz w:val="28"/>
          <w:szCs w:val="28"/>
        </w:rPr>
        <w:t xml:space="preserve">Food Co-op </w:t>
      </w:r>
      <w:r w:rsidR="00642A79">
        <w:rPr>
          <w:rFonts w:ascii="Candara" w:hAnsi="Candara"/>
          <w:b/>
          <w:color w:val="17365D" w:themeColor="text2" w:themeShade="BF"/>
          <w:sz w:val="28"/>
          <w:szCs w:val="28"/>
        </w:rPr>
        <w:t>Newsletters, Blogs and Social Media</w:t>
      </w:r>
    </w:p>
    <w:p w14:paraId="14951F15" w14:textId="42BE1A8A" w:rsidR="006C4C97" w:rsidRPr="00642A79" w:rsidRDefault="000A47D0" w:rsidP="006C4C97">
      <w:pPr>
        <w:jc w:val="center"/>
        <w:rPr>
          <w:rFonts w:ascii="Candara" w:hAnsi="Candara"/>
          <w:b/>
          <w:color w:val="17365D" w:themeColor="text2" w:themeShade="BF"/>
          <w:sz w:val="36"/>
          <w:szCs w:val="36"/>
        </w:rPr>
      </w:pPr>
      <w:r w:rsidRPr="00642A79">
        <w:rPr>
          <w:rFonts w:ascii="Candara" w:hAnsi="Candara"/>
          <w:b/>
          <w:color w:val="17365D" w:themeColor="text2" w:themeShade="BF"/>
          <w:sz w:val="36"/>
          <w:szCs w:val="36"/>
        </w:rPr>
        <w:t>Neighboring Food Co-ops</w:t>
      </w:r>
      <w:r w:rsidR="0098213E" w:rsidRPr="00642A79">
        <w:rPr>
          <w:rFonts w:ascii="Candara" w:hAnsi="Candara"/>
          <w:b/>
          <w:color w:val="17365D" w:themeColor="text2" w:themeShade="BF"/>
          <w:sz w:val="36"/>
          <w:szCs w:val="36"/>
        </w:rPr>
        <w:t xml:space="preserve"> Celebrate </w:t>
      </w:r>
      <w:r w:rsidR="00C96F53">
        <w:rPr>
          <w:rFonts w:ascii="Candara" w:hAnsi="Candara"/>
          <w:b/>
          <w:color w:val="17365D" w:themeColor="text2" w:themeShade="BF"/>
          <w:sz w:val="36"/>
          <w:szCs w:val="36"/>
        </w:rPr>
        <w:t>7</w:t>
      </w:r>
      <w:r w:rsidR="0098213E" w:rsidRPr="00642A79">
        <w:rPr>
          <w:rFonts w:ascii="Candara" w:hAnsi="Candara"/>
          <w:b/>
          <w:color w:val="17365D" w:themeColor="text2" w:themeShade="BF"/>
          <w:sz w:val="36"/>
          <w:szCs w:val="36"/>
          <w:vertAlign w:val="superscript"/>
        </w:rPr>
        <w:t>th</w:t>
      </w:r>
      <w:r w:rsidR="0098213E" w:rsidRPr="00642A79">
        <w:rPr>
          <w:rFonts w:ascii="Candara" w:hAnsi="Candara"/>
          <w:b/>
          <w:color w:val="17365D" w:themeColor="text2" w:themeShade="BF"/>
          <w:sz w:val="36"/>
          <w:szCs w:val="36"/>
        </w:rPr>
        <w:t xml:space="preserve"> Annual Meeting</w:t>
      </w:r>
    </w:p>
    <w:p w14:paraId="675B6224" w14:textId="7818ECF2" w:rsidR="004C7A03" w:rsidRDefault="00052574" w:rsidP="00A96E74">
      <w:pPr>
        <w:spacing w:before="120" w:after="120"/>
        <w:rPr>
          <w:i/>
          <w:sz w:val="20"/>
          <w:szCs w:val="20"/>
        </w:rPr>
      </w:pPr>
      <w:r w:rsidRPr="000A47D0">
        <w:rPr>
          <w:i/>
          <w:sz w:val="20"/>
          <w:szCs w:val="20"/>
        </w:rPr>
        <w:t xml:space="preserve">Please edit this article as you see fit for use </w:t>
      </w:r>
      <w:r w:rsidR="009D6F4B" w:rsidRPr="000A47D0">
        <w:rPr>
          <w:i/>
          <w:sz w:val="20"/>
          <w:szCs w:val="20"/>
        </w:rPr>
        <w:t xml:space="preserve">in </w:t>
      </w:r>
      <w:r w:rsidR="00A30538">
        <w:rPr>
          <w:i/>
          <w:sz w:val="20"/>
          <w:szCs w:val="20"/>
        </w:rPr>
        <w:t xml:space="preserve">your co-op or organization’s </w:t>
      </w:r>
      <w:r w:rsidR="009D6F4B" w:rsidRPr="000A47D0">
        <w:rPr>
          <w:i/>
          <w:sz w:val="20"/>
          <w:szCs w:val="20"/>
        </w:rPr>
        <w:t>newsletters, e-newsletters</w:t>
      </w:r>
      <w:r w:rsidR="00A30538">
        <w:rPr>
          <w:i/>
          <w:sz w:val="20"/>
          <w:szCs w:val="20"/>
        </w:rPr>
        <w:t xml:space="preserve">, or </w:t>
      </w:r>
      <w:r w:rsidR="009D6F4B" w:rsidRPr="000A47D0">
        <w:rPr>
          <w:i/>
          <w:sz w:val="20"/>
          <w:szCs w:val="20"/>
        </w:rPr>
        <w:t>website</w:t>
      </w:r>
      <w:r w:rsidR="00A30538">
        <w:rPr>
          <w:i/>
          <w:sz w:val="20"/>
          <w:szCs w:val="20"/>
        </w:rPr>
        <w:t xml:space="preserve"> — and </w:t>
      </w:r>
      <w:r w:rsidR="00A30538" w:rsidRPr="00366411">
        <w:rPr>
          <w:b/>
          <w:i/>
          <w:sz w:val="20"/>
          <w:szCs w:val="20"/>
        </w:rPr>
        <w:t>include a quote from your attendees</w:t>
      </w:r>
      <w:r w:rsidR="00A30538">
        <w:rPr>
          <w:i/>
          <w:sz w:val="20"/>
          <w:szCs w:val="20"/>
        </w:rPr>
        <w:t xml:space="preserve">! Remember to link up with photos from the </w:t>
      </w:r>
      <w:r w:rsidR="00A96E74">
        <w:rPr>
          <w:i/>
          <w:sz w:val="20"/>
          <w:szCs w:val="20"/>
        </w:rPr>
        <w:t>Annual Meeting</w:t>
      </w:r>
      <w:r w:rsidR="00A30538">
        <w:rPr>
          <w:i/>
          <w:sz w:val="20"/>
          <w:szCs w:val="20"/>
        </w:rPr>
        <w:t xml:space="preserve"> on our Facebook page</w:t>
      </w:r>
      <w:r w:rsidR="00CC40FA">
        <w:rPr>
          <w:i/>
          <w:sz w:val="20"/>
          <w:szCs w:val="20"/>
        </w:rPr>
        <w:t xml:space="preserve"> (www.facebook.com/Neighboring)</w:t>
      </w:r>
      <w:r w:rsidR="00A30538">
        <w:rPr>
          <w:i/>
          <w:sz w:val="20"/>
          <w:szCs w:val="20"/>
        </w:rPr>
        <w:t xml:space="preserve">, </w:t>
      </w:r>
      <w:r w:rsidR="00A96E74">
        <w:rPr>
          <w:i/>
          <w:sz w:val="20"/>
          <w:szCs w:val="20"/>
        </w:rPr>
        <w:t>as well as workshops and</w:t>
      </w:r>
      <w:r w:rsidR="00A30538">
        <w:rPr>
          <w:i/>
          <w:sz w:val="20"/>
          <w:szCs w:val="20"/>
        </w:rPr>
        <w:t xml:space="preserve"> presentation posted at </w:t>
      </w:r>
      <w:hyperlink r:id="rId7" w:history="1">
        <w:r w:rsidR="006542F0" w:rsidRPr="008B51D8">
          <w:rPr>
            <w:rStyle w:val="Hyperlink"/>
            <w:i/>
            <w:sz w:val="20"/>
            <w:szCs w:val="20"/>
          </w:rPr>
          <w:t>http://nfca.coop/membergatherings</w:t>
        </w:r>
      </w:hyperlink>
      <w:r w:rsidR="00A30538">
        <w:rPr>
          <w:i/>
          <w:sz w:val="20"/>
          <w:szCs w:val="20"/>
        </w:rPr>
        <w:t>.</w:t>
      </w:r>
      <w:r w:rsidR="006542F0">
        <w:rPr>
          <w:i/>
          <w:sz w:val="20"/>
          <w:szCs w:val="20"/>
        </w:rPr>
        <w:t xml:space="preserve"> </w:t>
      </w:r>
      <w:r w:rsidR="00D5417C" w:rsidRPr="000A47D0">
        <w:rPr>
          <w:i/>
          <w:sz w:val="20"/>
          <w:szCs w:val="20"/>
        </w:rPr>
        <w:t xml:space="preserve">  </w:t>
      </w:r>
    </w:p>
    <w:p w14:paraId="0CB3D4CD" w14:textId="6F35B493" w:rsidR="00C45AEE" w:rsidRPr="000A47D0" w:rsidRDefault="00D5417C" w:rsidP="004C7A03">
      <w:pPr>
        <w:spacing w:before="120"/>
        <w:jc w:val="center"/>
        <w:rPr>
          <w:i/>
          <w:sz w:val="20"/>
          <w:szCs w:val="20"/>
        </w:rPr>
      </w:pPr>
      <w:r w:rsidRPr="000A47D0">
        <w:rPr>
          <w:i/>
          <w:sz w:val="20"/>
          <w:szCs w:val="20"/>
        </w:rPr>
        <w:t>For more resources</w:t>
      </w:r>
      <w:r w:rsidR="006542F0">
        <w:rPr>
          <w:i/>
          <w:sz w:val="20"/>
          <w:szCs w:val="20"/>
        </w:rPr>
        <w:t xml:space="preserve"> or images</w:t>
      </w:r>
      <w:r w:rsidRPr="000A47D0">
        <w:rPr>
          <w:i/>
          <w:sz w:val="20"/>
          <w:szCs w:val="20"/>
        </w:rPr>
        <w:t xml:space="preserve">, please e-mail </w:t>
      </w:r>
      <w:hyperlink r:id="rId8" w:history="1">
        <w:r w:rsidR="00A96E74" w:rsidRPr="00177ED3">
          <w:rPr>
            <w:rStyle w:val="Hyperlink"/>
            <w:i/>
            <w:sz w:val="20"/>
            <w:szCs w:val="20"/>
          </w:rPr>
          <w:t>erbin@nfca.coop</w:t>
        </w:r>
      </w:hyperlink>
      <w:r w:rsidR="002E5BED">
        <w:rPr>
          <w:i/>
          <w:sz w:val="20"/>
          <w:szCs w:val="20"/>
        </w:rPr>
        <w:t xml:space="preserve"> </w:t>
      </w:r>
      <w:r w:rsidRPr="000A47D0">
        <w:rPr>
          <w:i/>
          <w:sz w:val="20"/>
          <w:szCs w:val="20"/>
        </w:rPr>
        <w:t xml:space="preserve">or visit </w:t>
      </w:r>
      <w:hyperlink r:id="rId9" w:history="1">
        <w:r w:rsidR="00A96E74" w:rsidRPr="00177ED3">
          <w:rPr>
            <w:rStyle w:val="Hyperlink"/>
            <w:i/>
            <w:sz w:val="20"/>
            <w:szCs w:val="20"/>
          </w:rPr>
          <w:t>http://nfca.coop</w:t>
        </w:r>
      </w:hyperlink>
      <w:r w:rsidRPr="000A47D0">
        <w:rPr>
          <w:i/>
          <w:sz w:val="20"/>
          <w:szCs w:val="20"/>
        </w:rPr>
        <w:t>.</w:t>
      </w:r>
      <w:r w:rsidR="00A96E74">
        <w:rPr>
          <w:i/>
          <w:sz w:val="20"/>
          <w:szCs w:val="20"/>
        </w:rPr>
        <w:t xml:space="preserve"> </w:t>
      </w:r>
    </w:p>
    <w:p w14:paraId="130C21F6" w14:textId="77777777" w:rsidR="009D6F4B" w:rsidRPr="00F426EB" w:rsidRDefault="009D6F4B" w:rsidP="00BE6C8B">
      <w:pPr>
        <w:pBdr>
          <w:bottom w:val="single" w:sz="6" w:space="1" w:color="auto"/>
        </w:pBdr>
        <w:rPr>
          <w:sz w:val="21"/>
          <w:szCs w:val="21"/>
        </w:rPr>
      </w:pPr>
    </w:p>
    <w:p w14:paraId="4737CA0C" w14:textId="6A7E3483" w:rsidR="00CA6468" w:rsidRPr="0019382C" w:rsidRDefault="00EA35F3" w:rsidP="007D2E06">
      <w:pPr>
        <w:pStyle w:val="NormalWeb"/>
        <w:spacing w:before="120" w:beforeAutospacing="0" w:after="120" w:afterAutospacing="0"/>
        <w:jc w:val="center"/>
        <w:rPr>
          <w:b/>
          <w:bCs/>
          <w:sz w:val="22"/>
          <w:szCs w:val="22"/>
        </w:rPr>
      </w:pPr>
      <w:r w:rsidRPr="0019382C">
        <w:rPr>
          <w:b/>
          <w:bCs/>
          <w:sz w:val="22"/>
          <w:szCs w:val="22"/>
        </w:rPr>
        <w:t xml:space="preserve">Neighboring </w:t>
      </w:r>
      <w:r w:rsidR="003477B7" w:rsidRPr="0019382C">
        <w:rPr>
          <w:b/>
          <w:bCs/>
          <w:sz w:val="22"/>
          <w:szCs w:val="22"/>
        </w:rPr>
        <w:t xml:space="preserve">Food </w:t>
      </w:r>
      <w:r w:rsidRPr="0019382C">
        <w:rPr>
          <w:b/>
          <w:bCs/>
          <w:sz w:val="22"/>
          <w:szCs w:val="22"/>
        </w:rPr>
        <w:t xml:space="preserve">Co-ops </w:t>
      </w:r>
      <w:r w:rsidR="0041068E" w:rsidRPr="0019382C">
        <w:rPr>
          <w:b/>
          <w:bCs/>
          <w:sz w:val="22"/>
          <w:szCs w:val="22"/>
        </w:rPr>
        <w:t>Annual Meeting: Building an Inclusive Economy</w:t>
      </w:r>
    </w:p>
    <w:p w14:paraId="5A5D470E" w14:textId="6457FDC2" w:rsidR="003E1C80" w:rsidRPr="00EA30FA" w:rsidRDefault="0085097D" w:rsidP="000C3F13">
      <w:pPr>
        <w:pStyle w:val="NormalWeb"/>
        <w:spacing w:before="120" w:beforeAutospacing="0" w:after="120" w:afterAutospacing="0"/>
        <w:rPr>
          <w:b/>
          <w:bCs/>
          <w:sz w:val="21"/>
          <w:szCs w:val="21"/>
        </w:rPr>
      </w:pPr>
      <w:r w:rsidRPr="00EA30FA">
        <w:rPr>
          <w:sz w:val="21"/>
          <w:szCs w:val="21"/>
        </w:rPr>
        <w:t>On March 1</w:t>
      </w:r>
      <w:r w:rsidR="00CC40FA" w:rsidRPr="00EA30FA">
        <w:rPr>
          <w:sz w:val="21"/>
          <w:szCs w:val="21"/>
        </w:rPr>
        <w:t>7,</w:t>
      </w:r>
      <w:r w:rsidRPr="00EA30FA">
        <w:rPr>
          <w:sz w:val="21"/>
          <w:szCs w:val="21"/>
        </w:rPr>
        <w:t xml:space="preserve"> co-operators from across our region gathered at Greenfield Community College in Greenfield, MA, for the </w:t>
      </w:r>
      <w:r w:rsidR="00FF0C70" w:rsidRPr="00EA30FA">
        <w:rPr>
          <w:sz w:val="21"/>
          <w:szCs w:val="21"/>
        </w:rPr>
        <w:t>Seventh</w:t>
      </w:r>
      <w:r w:rsidRPr="00EA30FA">
        <w:rPr>
          <w:sz w:val="21"/>
          <w:szCs w:val="21"/>
        </w:rPr>
        <w:t xml:space="preserve"> Annual Meeting of the </w:t>
      </w:r>
      <w:r w:rsidR="00CA6468" w:rsidRPr="00EA30FA">
        <w:rPr>
          <w:sz w:val="21"/>
          <w:szCs w:val="21"/>
        </w:rPr>
        <w:t>Neighboring Food Co-op Association (NFCA)</w:t>
      </w:r>
      <w:r w:rsidR="00A65C88" w:rsidRPr="00EA30FA">
        <w:rPr>
          <w:sz w:val="21"/>
          <w:szCs w:val="21"/>
        </w:rPr>
        <w:t>, “</w:t>
      </w:r>
      <w:r w:rsidR="00C96F53" w:rsidRPr="00EA30FA">
        <w:rPr>
          <w:bCs/>
          <w:sz w:val="21"/>
          <w:szCs w:val="21"/>
        </w:rPr>
        <w:t>Building an Inclusive Economy: The Co-operative Difference</w:t>
      </w:r>
      <w:r w:rsidR="00A65C88" w:rsidRPr="00EA30FA">
        <w:rPr>
          <w:bCs/>
          <w:sz w:val="21"/>
          <w:szCs w:val="21"/>
        </w:rPr>
        <w:t>.</w:t>
      </w:r>
      <w:r w:rsidR="00A65C88" w:rsidRPr="00EA30FA">
        <w:rPr>
          <w:sz w:val="21"/>
          <w:szCs w:val="21"/>
        </w:rPr>
        <w:t xml:space="preserve">”  </w:t>
      </w:r>
      <w:r w:rsidR="00CA6468" w:rsidRPr="00EA30FA">
        <w:rPr>
          <w:sz w:val="21"/>
          <w:szCs w:val="21"/>
        </w:rPr>
        <w:t>The m</w:t>
      </w:r>
      <w:r w:rsidR="00A060B8" w:rsidRPr="00EA30FA">
        <w:rPr>
          <w:sz w:val="21"/>
          <w:szCs w:val="21"/>
        </w:rPr>
        <w:t>eeting br</w:t>
      </w:r>
      <w:r w:rsidR="00C96F53" w:rsidRPr="00EA30FA">
        <w:rPr>
          <w:sz w:val="21"/>
          <w:szCs w:val="21"/>
        </w:rPr>
        <w:t>ought together 14</w:t>
      </w:r>
      <w:r w:rsidR="00A060B8" w:rsidRPr="00EA30FA">
        <w:rPr>
          <w:sz w:val="21"/>
          <w:szCs w:val="21"/>
        </w:rPr>
        <w:t>0</w:t>
      </w:r>
      <w:r w:rsidR="00CA6468" w:rsidRPr="00EA30FA">
        <w:rPr>
          <w:sz w:val="21"/>
          <w:szCs w:val="21"/>
        </w:rPr>
        <w:t xml:space="preserve"> </w:t>
      </w:r>
      <w:r w:rsidRPr="00EA30FA">
        <w:rPr>
          <w:sz w:val="21"/>
          <w:szCs w:val="21"/>
        </w:rPr>
        <w:t xml:space="preserve">representatives from more than </w:t>
      </w:r>
      <w:r w:rsidR="002B7206" w:rsidRPr="00EA30FA">
        <w:rPr>
          <w:sz w:val="21"/>
          <w:szCs w:val="21"/>
        </w:rPr>
        <w:t>50</w:t>
      </w:r>
      <w:r w:rsidRPr="00EA30FA">
        <w:rPr>
          <w:sz w:val="21"/>
          <w:szCs w:val="21"/>
        </w:rPr>
        <w:t xml:space="preserve"> food co-ops, start-up initiatives, and partner organizations, </w:t>
      </w:r>
      <w:r w:rsidR="003E1C80" w:rsidRPr="00EA30FA">
        <w:rPr>
          <w:sz w:val="21"/>
          <w:szCs w:val="21"/>
        </w:rPr>
        <w:t>including [</w:t>
      </w:r>
      <w:r w:rsidR="003E1C80" w:rsidRPr="00EA30FA">
        <w:rPr>
          <w:i/>
          <w:sz w:val="21"/>
          <w:szCs w:val="21"/>
          <w:highlight w:val="yellow"/>
        </w:rPr>
        <w:t>add in your co-op, start up or organization name</w:t>
      </w:r>
      <w:r w:rsidR="003477B7" w:rsidRPr="00EA30FA">
        <w:rPr>
          <w:i/>
          <w:sz w:val="21"/>
          <w:szCs w:val="21"/>
          <w:highlight w:val="yellow"/>
        </w:rPr>
        <w:t>.</w:t>
      </w:r>
      <w:r w:rsidR="003E1C80" w:rsidRPr="00EA30FA">
        <w:rPr>
          <w:sz w:val="21"/>
          <w:szCs w:val="21"/>
        </w:rPr>
        <w:t xml:space="preserve">].  </w:t>
      </w:r>
    </w:p>
    <w:p w14:paraId="08198E78" w14:textId="58EEED55" w:rsidR="00892140" w:rsidRPr="00EA30FA" w:rsidRDefault="005307A0" w:rsidP="000C3F13">
      <w:pPr>
        <w:pStyle w:val="NormalWeb"/>
        <w:spacing w:before="120" w:beforeAutospacing="0" w:after="120" w:afterAutospacing="0"/>
        <w:rPr>
          <w:sz w:val="21"/>
          <w:szCs w:val="21"/>
        </w:rPr>
      </w:pPr>
      <w:r w:rsidRPr="00EA30FA">
        <w:rPr>
          <w:sz w:val="21"/>
          <w:szCs w:val="21"/>
        </w:rPr>
        <w:t xml:space="preserve">Keynote speaker for the day was </w:t>
      </w:r>
      <w:r w:rsidR="00D87CB2" w:rsidRPr="00EA30FA">
        <w:rPr>
          <w:sz w:val="21"/>
          <w:szCs w:val="21"/>
        </w:rPr>
        <w:t xml:space="preserve">Doug O’Brien, President and CEO of the National Cooperative Business Association, CLUSA International (NCBA CLUSA), who </w:t>
      </w:r>
      <w:r w:rsidR="00FF0C70" w:rsidRPr="00EA30FA">
        <w:rPr>
          <w:sz w:val="21"/>
          <w:szCs w:val="21"/>
        </w:rPr>
        <w:t xml:space="preserve">presented the organization’s vision for </w:t>
      </w:r>
      <w:r w:rsidR="00D87CB2" w:rsidRPr="00EA30FA">
        <w:rPr>
          <w:sz w:val="21"/>
          <w:szCs w:val="21"/>
        </w:rPr>
        <w:t>a more inclusive economy</w:t>
      </w:r>
      <w:r w:rsidR="00FF0C70" w:rsidRPr="00EA30FA">
        <w:rPr>
          <w:sz w:val="21"/>
          <w:szCs w:val="21"/>
        </w:rPr>
        <w:t>, inviting input from attendees on how co-ops can mobilize their shared strength to empower people in our own communities and around the world</w:t>
      </w:r>
      <w:r w:rsidR="00D87CB2" w:rsidRPr="00EA30FA">
        <w:rPr>
          <w:sz w:val="21"/>
          <w:szCs w:val="21"/>
        </w:rPr>
        <w:t>.</w:t>
      </w:r>
      <w:r w:rsidRPr="00EA30FA">
        <w:rPr>
          <w:sz w:val="21"/>
          <w:szCs w:val="21"/>
        </w:rPr>
        <w:t xml:space="preserve"> </w:t>
      </w:r>
    </w:p>
    <w:p w14:paraId="3B87BE1C" w14:textId="1099ED1E" w:rsidR="00FF0C70" w:rsidRPr="00EA30FA" w:rsidRDefault="00FF0C70" w:rsidP="000C3F13">
      <w:pPr>
        <w:pStyle w:val="NormalWeb"/>
        <w:spacing w:before="120" w:beforeAutospacing="0" w:after="120" w:afterAutospacing="0"/>
        <w:rPr>
          <w:sz w:val="21"/>
          <w:szCs w:val="21"/>
        </w:rPr>
      </w:pPr>
      <w:r w:rsidRPr="00EA30FA">
        <w:rPr>
          <w:sz w:val="21"/>
          <w:szCs w:val="21"/>
        </w:rPr>
        <w:t xml:space="preserve">“People are looking for alternatives to improve their lives and communities,” said O’Brien. “And we believe that one of the best alternatives is this co-op business model.” </w:t>
      </w:r>
    </w:p>
    <w:p w14:paraId="0ACC42C5" w14:textId="6DAB0F4F" w:rsidR="005307A0" w:rsidRPr="00EA30FA" w:rsidRDefault="005307A0" w:rsidP="000C3F13">
      <w:pPr>
        <w:pStyle w:val="NormalWeb"/>
        <w:spacing w:before="120" w:beforeAutospacing="0" w:after="120" w:afterAutospacing="0"/>
        <w:rPr>
          <w:sz w:val="21"/>
          <w:szCs w:val="21"/>
        </w:rPr>
      </w:pPr>
      <w:r w:rsidRPr="00EA30FA">
        <w:rPr>
          <w:sz w:val="21"/>
          <w:szCs w:val="21"/>
        </w:rPr>
        <w:t xml:space="preserve">In addition to reports </w:t>
      </w:r>
      <w:r w:rsidR="00892140" w:rsidRPr="00EA30FA">
        <w:rPr>
          <w:sz w:val="21"/>
          <w:szCs w:val="21"/>
        </w:rPr>
        <w:t>from t</w:t>
      </w:r>
      <w:r w:rsidR="00FF0C70" w:rsidRPr="00EA30FA">
        <w:rPr>
          <w:sz w:val="21"/>
          <w:szCs w:val="21"/>
        </w:rPr>
        <w:t>he NFCA Board of Directors and S</w:t>
      </w:r>
      <w:r w:rsidR="00892140" w:rsidRPr="00EA30FA">
        <w:rPr>
          <w:sz w:val="21"/>
          <w:szCs w:val="21"/>
        </w:rPr>
        <w:t xml:space="preserve">taff, </w:t>
      </w:r>
      <w:r w:rsidR="000C3F13" w:rsidRPr="00EA30FA">
        <w:rPr>
          <w:sz w:val="21"/>
          <w:szCs w:val="21"/>
        </w:rPr>
        <w:t xml:space="preserve">networking </w:t>
      </w:r>
      <w:r w:rsidR="001503CF" w:rsidRPr="00EA30FA">
        <w:rPr>
          <w:sz w:val="21"/>
          <w:szCs w:val="21"/>
        </w:rPr>
        <w:t xml:space="preserve">opportunities </w:t>
      </w:r>
      <w:r w:rsidR="00FF0C70" w:rsidRPr="00EA30FA">
        <w:rPr>
          <w:sz w:val="21"/>
          <w:szCs w:val="21"/>
        </w:rPr>
        <w:t xml:space="preserve">provided space </w:t>
      </w:r>
      <w:r w:rsidR="001503CF" w:rsidRPr="00EA30FA">
        <w:rPr>
          <w:sz w:val="21"/>
          <w:szCs w:val="21"/>
        </w:rPr>
        <w:t>for</w:t>
      </w:r>
      <w:r w:rsidR="000C3F13" w:rsidRPr="00EA30FA">
        <w:rPr>
          <w:sz w:val="21"/>
          <w:szCs w:val="21"/>
        </w:rPr>
        <w:t xml:space="preserve"> </w:t>
      </w:r>
      <w:r w:rsidR="00E6597E" w:rsidRPr="00EA30FA">
        <w:rPr>
          <w:sz w:val="21"/>
          <w:szCs w:val="21"/>
        </w:rPr>
        <w:t>peer</w:t>
      </w:r>
      <w:r w:rsidR="00FF0C70" w:rsidRPr="00EA30FA">
        <w:rPr>
          <w:sz w:val="21"/>
          <w:szCs w:val="21"/>
        </w:rPr>
        <w:t>-to-peer</w:t>
      </w:r>
      <w:r w:rsidR="00E6597E" w:rsidRPr="00EA30FA">
        <w:rPr>
          <w:sz w:val="21"/>
          <w:szCs w:val="21"/>
        </w:rPr>
        <w:t xml:space="preserve"> </w:t>
      </w:r>
      <w:r w:rsidR="000C3F13" w:rsidRPr="00EA30FA">
        <w:rPr>
          <w:sz w:val="21"/>
          <w:szCs w:val="21"/>
        </w:rPr>
        <w:t>dialog</w:t>
      </w:r>
      <w:r w:rsidR="00D87CB2" w:rsidRPr="00EA30FA">
        <w:rPr>
          <w:sz w:val="21"/>
          <w:szCs w:val="21"/>
        </w:rPr>
        <w:t>ues</w:t>
      </w:r>
      <w:r w:rsidR="000C3F13" w:rsidRPr="00EA30FA">
        <w:rPr>
          <w:sz w:val="21"/>
          <w:szCs w:val="21"/>
        </w:rPr>
        <w:t xml:space="preserve"> on </w:t>
      </w:r>
      <w:r w:rsidR="008C0212" w:rsidRPr="00EA30FA">
        <w:rPr>
          <w:sz w:val="21"/>
          <w:szCs w:val="21"/>
        </w:rPr>
        <w:t>healthy food access</w:t>
      </w:r>
      <w:r w:rsidR="009E076C" w:rsidRPr="00EA30FA">
        <w:rPr>
          <w:sz w:val="21"/>
          <w:szCs w:val="21"/>
        </w:rPr>
        <w:t xml:space="preserve"> and inclusion</w:t>
      </w:r>
      <w:r w:rsidR="001525CE" w:rsidRPr="00EA30FA">
        <w:rPr>
          <w:sz w:val="21"/>
          <w:szCs w:val="21"/>
        </w:rPr>
        <w:t>, using technology to compete, board development, and communicating impact</w:t>
      </w:r>
      <w:r w:rsidR="00892140" w:rsidRPr="00EA30FA">
        <w:rPr>
          <w:sz w:val="21"/>
          <w:szCs w:val="21"/>
        </w:rPr>
        <w:t>. A</w:t>
      </w:r>
      <w:r w:rsidR="001525CE" w:rsidRPr="00EA30FA">
        <w:rPr>
          <w:sz w:val="21"/>
          <w:szCs w:val="21"/>
        </w:rPr>
        <w:t xml:space="preserve">fternoon workshops shared successful </w:t>
      </w:r>
      <w:r w:rsidRPr="00EA30FA">
        <w:rPr>
          <w:sz w:val="21"/>
          <w:szCs w:val="21"/>
        </w:rPr>
        <w:t xml:space="preserve">strategies </w:t>
      </w:r>
      <w:r w:rsidR="001525CE" w:rsidRPr="00EA30FA">
        <w:rPr>
          <w:sz w:val="21"/>
          <w:szCs w:val="21"/>
        </w:rPr>
        <w:t>growth, creating strong, resilient boards</w:t>
      </w:r>
      <w:r w:rsidRPr="00EA30FA">
        <w:rPr>
          <w:sz w:val="21"/>
          <w:szCs w:val="21"/>
        </w:rPr>
        <w:t xml:space="preserve">, and </w:t>
      </w:r>
      <w:r w:rsidR="001525CE" w:rsidRPr="00EA30FA">
        <w:rPr>
          <w:sz w:val="21"/>
          <w:szCs w:val="21"/>
        </w:rPr>
        <w:t>tools for membership development</w:t>
      </w:r>
      <w:r w:rsidR="00892140" w:rsidRPr="00EA30FA">
        <w:rPr>
          <w:sz w:val="21"/>
          <w:szCs w:val="21"/>
        </w:rPr>
        <w:t>.</w:t>
      </w:r>
    </w:p>
    <w:p w14:paraId="4940036B" w14:textId="77777777" w:rsidR="007D36B1" w:rsidRPr="00EA30FA" w:rsidRDefault="008C0212" w:rsidP="00A96E74">
      <w:pPr>
        <w:pStyle w:val="NormalWeb"/>
        <w:spacing w:before="120" w:beforeAutospacing="0" w:after="120" w:afterAutospacing="0"/>
        <w:rPr>
          <w:sz w:val="21"/>
          <w:szCs w:val="21"/>
          <w:highlight w:val="yellow"/>
        </w:rPr>
      </w:pPr>
      <w:r w:rsidRPr="00EA30FA">
        <w:rPr>
          <w:sz w:val="21"/>
          <w:szCs w:val="21"/>
          <w:highlight w:val="yellow"/>
        </w:rPr>
        <w:t>[</w:t>
      </w:r>
      <w:r w:rsidRPr="008A649B">
        <w:rPr>
          <w:b/>
          <w:i/>
          <w:sz w:val="21"/>
          <w:szCs w:val="21"/>
          <w:highlight w:val="yellow"/>
        </w:rPr>
        <w:t>Use this space for a quote from one of your attendees</w:t>
      </w:r>
      <w:r w:rsidR="00A96E74" w:rsidRPr="008A649B">
        <w:rPr>
          <w:b/>
          <w:i/>
          <w:sz w:val="21"/>
          <w:szCs w:val="21"/>
          <w:highlight w:val="yellow"/>
        </w:rPr>
        <w:t xml:space="preserve">, or use </w:t>
      </w:r>
      <w:r w:rsidR="00D87CB2" w:rsidRPr="008A649B">
        <w:rPr>
          <w:b/>
          <w:i/>
          <w:sz w:val="21"/>
          <w:szCs w:val="21"/>
          <w:highlight w:val="yellow"/>
        </w:rPr>
        <w:t>ONE or TWO</w:t>
      </w:r>
      <w:r w:rsidR="00A96E74" w:rsidRPr="008A649B">
        <w:rPr>
          <w:b/>
          <w:i/>
          <w:sz w:val="21"/>
          <w:szCs w:val="21"/>
          <w:highlight w:val="yellow"/>
        </w:rPr>
        <w:t xml:space="preserve"> of the following</w:t>
      </w:r>
      <w:r w:rsidR="00A96E74" w:rsidRPr="00EA30FA">
        <w:rPr>
          <w:sz w:val="21"/>
          <w:szCs w:val="21"/>
          <w:highlight w:val="yellow"/>
        </w:rPr>
        <w:t xml:space="preserve">: </w:t>
      </w:r>
      <w:r w:rsidR="00E97205" w:rsidRPr="00EA30FA">
        <w:rPr>
          <w:sz w:val="21"/>
          <w:szCs w:val="21"/>
          <w:highlight w:val="yellow"/>
        </w:rPr>
        <w:t xml:space="preserve">                                                               </w:t>
      </w:r>
    </w:p>
    <w:p w14:paraId="109633F3" w14:textId="37D00074" w:rsidR="00A5698E" w:rsidRPr="00EA30FA" w:rsidRDefault="00A5698E" w:rsidP="007D36B1">
      <w:pPr>
        <w:pStyle w:val="NormalWeb"/>
        <w:spacing w:before="120" w:beforeAutospacing="0" w:after="120" w:afterAutospacing="0"/>
        <w:ind w:left="720"/>
        <w:rPr>
          <w:sz w:val="21"/>
          <w:szCs w:val="21"/>
        </w:rPr>
      </w:pPr>
      <w:r w:rsidRPr="00EA30FA">
        <w:rPr>
          <w:sz w:val="21"/>
          <w:szCs w:val="21"/>
          <w:highlight w:val="yellow"/>
        </w:rPr>
        <w:t xml:space="preserve">“I </w:t>
      </w:r>
      <w:r w:rsidR="003120FE" w:rsidRPr="00EA30FA">
        <w:rPr>
          <w:sz w:val="21"/>
          <w:szCs w:val="21"/>
          <w:highlight w:val="yellow"/>
        </w:rPr>
        <w:t>left NFCA’s Annual Meeting</w:t>
      </w:r>
      <w:r w:rsidRPr="00EA30FA">
        <w:rPr>
          <w:sz w:val="21"/>
          <w:szCs w:val="21"/>
          <w:highlight w:val="yellow"/>
        </w:rPr>
        <w:t xml:space="preserve"> with exactly what I wanted: a reinvigorated passion for co-ops!</w:t>
      </w:r>
      <w:r w:rsidR="00A96E74" w:rsidRPr="00EA30FA">
        <w:rPr>
          <w:sz w:val="21"/>
          <w:szCs w:val="21"/>
          <w:highlight w:val="yellow"/>
        </w:rPr>
        <w:t xml:space="preserve">” said </w:t>
      </w:r>
      <w:r w:rsidRPr="00EA30FA">
        <w:rPr>
          <w:sz w:val="21"/>
          <w:szCs w:val="21"/>
          <w:highlight w:val="yellow"/>
        </w:rPr>
        <w:t>Ruth Garbus</w:t>
      </w:r>
      <w:r w:rsidR="00A96E74" w:rsidRPr="00EA30FA">
        <w:rPr>
          <w:sz w:val="21"/>
          <w:szCs w:val="21"/>
          <w:highlight w:val="yellow"/>
        </w:rPr>
        <w:t xml:space="preserve">, </w:t>
      </w:r>
      <w:r w:rsidR="002B7206" w:rsidRPr="00EA30FA">
        <w:rPr>
          <w:sz w:val="21"/>
          <w:szCs w:val="21"/>
          <w:highlight w:val="yellow"/>
        </w:rPr>
        <w:t>Shareholder Services Coordinator at Brattleboro Food Co-op in VT</w:t>
      </w:r>
      <w:r w:rsidR="002B7206" w:rsidRPr="00EA30FA">
        <w:rPr>
          <w:sz w:val="21"/>
          <w:szCs w:val="21"/>
        </w:rPr>
        <w:t>.</w:t>
      </w:r>
    </w:p>
    <w:p w14:paraId="2ECD5114" w14:textId="77777777" w:rsidR="00EA30FA" w:rsidRPr="00EA30FA" w:rsidRDefault="00EA30FA" w:rsidP="007D36B1">
      <w:pPr>
        <w:pStyle w:val="NormalWeb"/>
        <w:spacing w:before="120" w:beforeAutospacing="0" w:after="120" w:afterAutospacing="0"/>
        <w:ind w:left="720"/>
        <w:rPr>
          <w:sz w:val="21"/>
          <w:szCs w:val="21"/>
          <w:highlight w:val="yellow"/>
        </w:rPr>
      </w:pPr>
      <w:r w:rsidRPr="00EA30FA">
        <w:rPr>
          <w:sz w:val="21"/>
          <w:szCs w:val="21"/>
          <w:highlight w:val="yellow"/>
        </w:rPr>
        <w:t xml:space="preserve">“I left the Annual Meeting excited about next steps for our Start-Up,” said Alison Brown, Board President of Dorchester Food Co-op (MA). “I learned great tips on managing challenging conversations at the Board level and tools for on-boarding new Board members.  I also left recognizing the need for racial diversity in the food co-op movement so we can create an authentic inclusive economy.” </w:t>
      </w:r>
    </w:p>
    <w:p w14:paraId="7C84CB48" w14:textId="15AC25E3" w:rsidR="007D36B1" w:rsidRPr="00EA30FA" w:rsidRDefault="00E227EF" w:rsidP="007D36B1">
      <w:pPr>
        <w:pStyle w:val="NormalWeb"/>
        <w:spacing w:before="120" w:beforeAutospacing="0" w:after="120" w:afterAutospacing="0"/>
        <w:ind w:left="720"/>
        <w:rPr>
          <w:sz w:val="21"/>
          <w:szCs w:val="21"/>
          <w:highlight w:val="yellow"/>
        </w:rPr>
      </w:pPr>
      <w:r w:rsidRPr="00EA30FA">
        <w:rPr>
          <w:sz w:val="21"/>
          <w:szCs w:val="21"/>
          <w:highlight w:val="yellow"/>
        </w:rPr>
        <w:t>“What a fabulous event--</w:t>
      </w:r>
      <w:r w:rsidR="007D36B1" w:rsidRPr="00EA30FA">
        <w:rPr>
          <w:sz w:val="21"/>
          <w:szCs w:val="21"/>
          <w:highlight w:val="yellow"/>
        </w:rPr>
        <w:t>one of the best and most inspiring Co-op events I’ve ever attended!</w:t>
      </w:r>
      <w:r w:rsidRPr="00EA30FA">
        <w:rPr>
          <w:sz w:val="21"/>
          <w:szCs w:val="21"/>
          <w:highlight w:val="yellow"/>
        </w:rPr>
        <w:t>” said Don Kreis</w:t>
      </w:r>
      <w:r w:rsidR="001445ED" w:rsidRPr="00EA30FA">
        <w:rPr>
          <w:sz w:val="21"/>
          <w:szCs w:val="21"/>
          <w:highlight w:val="yellow"/>
        </w:rPr>
        <w:t>, Board Member of Co-op Food Stores</w:t>
      </w:r>
      <w:r w:rsidR="009E076C" w:rsidRPr="00EA30FA">
        <w:rPr>
          <w:sz w:val="21"/>
          <w:szCs w:val="21"/>
          <w:highlight w:val="yellow"/>
        </w:rPr>
        <w:t xml:space="preserve"> in NH/VT</w:t>
      </w:r>
      <w:r w:rsidRPr="00EA30FA">
        <w:rPr>
          <w:sz w:val="21"/>
          <w:szCs w:val="21"/>
          <w:highlight w:val="yellow"/>
        </w:rPr>
        <w:t>.</w:t>
      </w:r>
      <w:r w:rsidR="007D36B1" w:rsidRPr="00EA30FA">
        <w:rPr>
          <w:sz w:val="21"/>
          <w:szCs w:val="21"/>
          <w:highlight w:val="yellow"/>
        </w:rPr>
        <w:t xml:space="preserve"> </w:t>
      </w:r>
      <w:r w:rsidR="001445ED" w:rsidRPr="00EA30FA">
        <w:rPr>
          <w:sz w:val="21"/>
          <w:szCs w:val="21"/>
          <w:highlight w:val="yellow"/>
        </w:rPr>
        <w:t>“Thank you!”</w:t>
      </w:r>
    </w:p>
    <w:p w14:paraId="0BC10D3B" w14:textId="774502BE" w:rsidR="00CC5DED" w:rsidRPr="00EA30FA" w:rsidRDefault="001525CE" w:rsidP="00831D4F">
      <w:pPr>
        <w:pStyle w:val="NormalWeb"/>
        <w:spacing w:before="120" w:beforeAutospacing="0" w:after="120" w:afterAutospacing="0"/>
        <w:rPr>
          <w:sz w:val="21"/>
          <w:szCs w:val="21"/>
        </w:rPr>
      </w:pPr>
      <w:r w:rsidRPr="00EA30FA">
        <w:rPr>
          <w:sz w:val="21"/>
          <w:szCs w:val="21"/>
        </w:rPr>
        <w:t>Elections chair Joanne Todd (Board, Willimantic Food Co-op, CT), announced the election of David Durfee (Wild Oats Co-op, MA), Neomi Laur</w:t>
      </w:r>
      <w:r w:rsidR="008A649B">
        <w:rPr>
          <w:sz w:val="21"/>
          <w:szCs w:val="21"/>
        </w:rPr>
        <w:t>itsen (Springfield Food Co-op, V</w:t>
      </w:r>
      <w:r w:rsidRPr="00EA30FA">
        <w:rPr>
          <w:sz w:val="21"/>
          <w:szCs w:val="21"/>
        </w:rPr>
        <w:t xml:space="preserve">T), and Chris Whiton (Littleton Food Co-op, NH) to the </w:t>
      </w:r>
      <w:r w:rsidR="00CC5DED" w:rsidRPr="00EA30FA">
        <w:rPr>
          <w:sz w:val="21"/>
          <w:szCs w:val="21"/>
        </w:rPr>
        <w:t>NFCA Board of Directors</w:t>
      </w:r>
      <w:r w:rsidRPr="00EA30FA">
        <w:rPr>
          <w:sz w:val="21"/>
          <w:szCs w:val="21"/>
        </w:rPr>
        <w:t>.</w:t>
      </w:r>
      <w:r w:rsidR="00CC5DED" w:rsidRPr="00EA30FA">
        <w:rPr>
          <w:sz w:val="21"/>
          <w:szCs w:val="21"/>
        </w:rPr>
        <w:t xml:space="preserve"> Continuing on the Board of Directors are</w:t>
      </w:r>
      <w:r w:rsidR="008A649B">
        <w:rPr>
          <w:sz w:val="21"/>
          <w:szCs w:val="21"/>
        </w:rPr>
        <w:t xml:space="preserve"> Katharine</w:t>
      </w:r>
      <w:r w:rsidRPr="00EA30FA">
        <w:rPr>
          <w:sz w:val="21"/>
          <w:szCs w:val="21"/>
        </w:rPr>
        <w:t xml:space="preserve"> Arnold (Buffalo Mountain Co-op, VT), Kari Bradley (Hunger Mountain Co-op, VT), Faye Conte (City Market/Onion River Co-op, VT), John Crane (Portland Food Co-op, ME), Sue Miller (Upper Valley Food Co-op, VT), and Michael Wells (Putney Food Co-op, VT).</w:t>
      </w:r>
    </w:p>
    <w:p w14:paraId="75E82484" w14:textId="68121A45" w:rsidR="001445ED" w:rsidRDefault="00FC42D7" w:rsidP="008A649B">
      <w:pPr>
        <w:pStyle w:val="NormalWeb"/>
        <w:spacing w:before="120" w:beforeAutospacing="0" w:after="120" w:afterAutospacing="0"/>
        <w:rPr>
          <w:sz w:val="21"/>
          <w:szCs w:val="21"/>
        </w:rPr>
      </w:pPr>
      <w:r w:rsidRPr="00EA30FA">
        <w:rPr>
          <w:sz w:val="21"/>
          <w:szCs w:val="21"/>
        </w:rPr>
        <w:t>Faye Conte, NFCA Board Chai</w:t>
      </w:r>
      <w:r w:rsidR="008A649B">
        <w:rPr>
          <w:sz w:val="21"/>
          <w:szCs w:val="21"/>
        </w:rPr>
        <w:t>r and President of City Market/</w:t>
      </w:r>
      <w:r w:rsidRPr="00EA30FA">
        <w:rPr>
          <w:sz w:val="21"/>
          <w:szCs w:val="21"/>
        </w:rPr>
        <w:t xml:space="preserve">Onion River Co-op, </w:t>
      </w:r>
      <w:r w:rsidR="00E97205" w:rsidRPr="00EA30FA">
        <w:rPr>
          <w:sz w:val="21"/>
          <w:szCs w:val="21"/>
        </w:rPr>
        <w:t xml:space="preserve">thanked </w:t>
      </w:r>
      <w:r w:rsidRPr="00EA30FA">
        <w:rPr>
          <w:sz w:val="21"/>
          <w:szCs w:val="21"/>
        </w:rPr>
        <w:t xml:space="preserve">outgoing Board Members </w:t>
      </w:r>
      <w:r w:rsidR="00502133" w:rsidRPr="00EA30FA">
        <w:rPr>
          <w:sz w:val="21"/>
          <w:szCs w:val="21"/>
        </w:rPr>
        <w:t xml:space="preserve">Suzette Snow-Cobb </w:t>
      </w:r>
      <w:r w:rsidRPr="00EA30FA">
        <w:rPr>
          <w:sz w:val="21"/>
          <w:szCs w:val="21"/>
        </w:rPr>
        <w:t xml:space="preserve">and Joanne Todd for their service and </w:t>
      </w:r>
      <w:r w:rsidR="00892140" w:rsidRPr="00EA30FA">
        <w:rPr>
          <w:sz w:val="21"/>
          <w:szCs w:val="21"/>
        </w:rPr>
        <w:t>named</w:t>
      </w:r>
      <w:r w:rsidR="00642A79" w:rsidRPr="00EA30FA">
        <w:rPr>
          <w:sz w:val="21"/>
          <w:szCs w:val="21"/>
        </w:rPr>
        <w:t xml:space="preserve"> </w:t>
      </w:r>
      <w:r w:rsidRPr="00EA30FA">
        <w:rPr>
          <w:sz w:val="21"/>
          <w:szCs w:val="21"/>
        </w:rPr>
        <w:t>Roger Noonan, President of the New England Farmers Union (NEFU) with the 4</w:t>
      </w:r>
      <w:r w:rsidRPr="00EA30FA">
        <w:rPr>
          <w:sz w:val="21"/>
          <w:szCs w:val="21"/>
          <w:vertAlign w:val="superscript"/>
        </w:rPr>
        <w:t>th</w:t>
      </w:r>
      <w:r w:rsidRPr="00EA30FA">
        <w:rPr>
          <w:sz w:val="21"/>
          <w:szCs w:val="21"/>
        </w:rPr>
        <w:t xml:space="preserve"> Annual </w:t>
      </w:r>
      <w:r w:rsidR="00892140" w:rsidRPr="00EA30FA">
        <w:rPr>
          <w:sz w:val="21"/>
          <w:szCs w:val="21"/>
        </w:rPr>
        <w:t xml:space="preserve">“Neighboring Co-operator” </w:t>
      </w:r>
      <w:r w:rsidRPr="00EA30FA">
        <w:rPr>
          <w:sz w:val="21"/>
          <w:szCs w:val="21"/>
        </w:rPr>
        <w:t xml:space="preserve">award, acknowledging his leadership and advocacy for our region’s farmers and producers in DC. </w:t>
      </w:r>
      <w:r w:rsidR="0017217A" w:rsidRPr="00EA30FA">
        <w:rPr>
          <w:sz w:val="21"/>
          <w:szCs w:val="21"/>
        </w:rPr>
        <w:t>Individuals</w:t>
      </w:r>
      <w:r w:rsidR="00EA35F3" w:rsidRPr="00EA30FA">
        <w:rPr>
          <w:sz w:val="21"/>
          <w:szCs w:val="21"/>
        </w:rPr>
        <w:t xml:space="preserve"> </w:t>
      </w:r>
      <w:r w:rsidR="0017217A" w:rsidRPr="00EA30FA">
        <w:rPr>
          <w:sz w:val="21"/>
          <w:szCs w:val="21"/>
        </w:rPr>
        <w:t xml:space="preserve">and organizations are </w:t>
      </w:r>
      <w:r w:rsidR="00627F52" w:rsidRPr="00EA30FA">
        <w:rPr>
          <w:sz w:val="21"/>
          <w:szCs w:val="21"/>
        </w:rPr>
        <w:t>invi</w:t>
      </w:r>
      <w:r w:rsidR="0017217A" w:rsidRPr="00EA30FA">
        <w:rPr>
          <w:sz w:val="21"/>
          <w:szCs w:val="21"/>
        </w:rPr>
        <w:t xml:space="preserve">ted </w:t>
      </w:r>
      <w:r w:rsidR="00EA35F3" w:rsidRPr="00EA30FA">
        <w:rPr>
          <w:sz w:val="21"/>
          <w:szCs w:val="21"/>
        </w:rPr>
        <w:t xml:space="preserve">to make a tax-deductible contribution in honor of </w:t>
      </w:r>
      <w:r w:rsidRPr="00EA30FA">
        <w:rPr>
          <w:sz w:val="21"/>
          <w:szCs w:val="21"/>
        </w:rPr>
        <w:t xml:space="preserve">Roger Noonan </w:t>
      </w:r>
      <w:r w:rsidR="00EA35F3" w:rsidRPr="00EA30FA">
        <w:rPr>
          <w:sz w:val="21"/>
          <w:szCs w:val="21"/>
        </w:rPr>
        <w:t>to the Bowers Fund, which supports t</w:t>
      </w:r>
      <w:r w:rsidR="00EA35F3" w:rsidRPr="00EA30FA">
        <w:rPr>
          <w:iCs/>
          <w:sz w:val="21"/>
          <w:szCs w:val="21"/>
        </w:rPr>
        <w:t>raining and education for food co-op sta</w:t>
      </w:r>
      <w:r w:rsidR="001503CF" w:rsidRPr="00EA30FA">
        <w:rPr>
          <w:iCs/>
          <w:sz w:val="21"/>
          <w:szCs w:val="21"/>
        </w:rPr>
        <w:t xml:space="preserve">ff, managers, and board members: </w:t>
      </w:r>
      <w:hyperlink r:id="rId10" w:history="1">
        <w:r w:rsidR="00EA35F3" w:rsidRPr="00EA30FA">
          <w:rPr>
            <w:rStyle w:val="Hyperlink"/>
            <w:sz w:val="21"/>
            <w:szCs w:val="21"/>
          </w:rPr>
          <w:t>www.cdf.coop/</w:t>
        </w:r>
        <w:r w:rsidR="00EA35F3" w:rsidRPr="00EA30FA">
          <w:rPr>
            <w:rStyle w:val="Hyperlink"/>
            <w:sz w:val="21"/>
            <w:szCs w:val="21"/>
          </w:rPr>
          <w:t>n</w:t>
        </w:r>
        <w:r w:rsidR="00EA35F3" w:rsidRPr="00EA30FA">
          <w:rPr>
            <w:rStyle w:val="Hyperlink"/>
            <w:sz w:val="21"/>
            <w:szCs w:val="21"/>
          </w:rPr>
          <w:t>fca</w:t>
        </w:r>
      </w:hyperlink>
      <w:r w:rsidR="00EA35F3" w:rsidRPr="00EA30FA">
        <w:rPr>
          <w:sz w:val="21"/>
          <w:szCs w:val="21"/>
        </w:rPr>
        <w:t xml:space="preserve">. </w:t>
      </w:r>
    </w:p>
    <w:p w14:paraId="1986B4BE" w14:textId="77777777" w:rsidR="008A649B" w:rsidRPr="008A649B" w:rsidRDefault="008A649B" w:rsidP="008A649B">
      <w:pPr>
        <w:pStyle w:val="NormalWeb"/>
        <w:spacing w:before="120" w:beforeAutospacing="0" w:after="120" w:afterAutospacing="0"/>
        <w:rPr>
          <w:rStyle w:val="Strong"/>
          <w:b w:val="0"/>
          <w:bCs w:val="0"/>
          <w:sz w:val="10"/>
          <w:szCs w:val="10"/>
        </w:rPr>
      </w:pPr>
      <w:bookmarkStart w:id="0" w:name="_GoBack"/>
      <w:bookmarkEnd w:id="0"/>
    </w:p>
    <w:p w14:paraId="01B773F5" w14:textId="75C80E76" w:rsidR="001445ED" w:rsidRPr="00EA30FA" w:rsidRDefault="00CD7789" w:rsidP="00EA30FA">
      <w:pPr>
        <w:pStyle w:val="NormalWeb"/>
        <w:spacing w:before="0" w:beforeAutospacing="0" w:after="120" w:afterAutospacing="0"/>
        <w:rPr>
          <w:i/>
          <w:sz w:val="21"/>
          <w:szCs w:val="21"/>
        </w:rPr>
      </w:pPr>
      <w:r w:rsidRPr="00EA30FA">
        <w:rPr>
          <w:rStyle w:val="Strong"/>
          <w:i/>
          <w:sz w:val="21"/>
          <w:szCs w:val="21"/>
        </w:rPr>
        <w:t xml:space="preserve">The Neighboring Food Co-op Association includes </w:t>
      </w:r>
      <w:r w:rsidR="00FC42D7" w:rsidRPr="00EA30FA">
        <w:rPr>
          <w:rStyle w:val="Strong"/>
          <w:i/>
          <w:sz w:val="21"/>
          <w:szCs w:val="21"/>
        </w:rPr>
        <w:t>40</w:t>
      </w:r>
      <w:r w:rsidRPr="00EA30FA">
        <w:rPr>
          <w:rStyle w:val="Strong"/>
          <w:i/>
          <w:sz w:val="21"/>
          <w:szCs w:val="21"/>
        </w:rPr>
        <w:t xml:space="preserve"> food co-ops and start-up init</w:t>
      </w:r>
      <w:r w:rsidR="008300A7" w:rsidRPr="00EA30FA">
        <w:rPr>
          <w:rStyle w:val="Strong"/>
          <w:i/>
          <w:sz w:val="21"/>
          <w:szCs w:val="21"/>
        </w:rPr>
        <w:t>i</w:t>
      </w:r>
      <w:r w:rsidR="00FC42D7" w:rsidRPr="00EA30FA">
        <w:rPr>
          <w:rStyle w:val="Strong"/>
          <w:i/>
          <w:sz w:val="21"/>
          <w:szCs w:val="21"/>
        </w:rPr>
        <w:t>atives across New England and New York, locally owned by over 13</w:t>
      </w:r>
      <w:r w:rsidRPr="00EA30FA">
        <w:rPr>
          <w:rStyle w:val="Strong"/>
          <w:i/>
          <w:sz w:val="21"/>
          <w:szCs w:val="21"/>
        </w:rPr>
        <w:t>0,000 people</w:t>
      </w:r>
      <w:r w:rsidR="00FC42D7" w:rsidRPr="00EA30FA">
        <w:rPr>
          <w:rStyle w:val="Strong"/>
          <w:i/>
          <w:sz w:val="21"/>
          <w:szCs w:val="21"/>
        </w:rPr>
        <w:t xml:space="preserve"> like you! </w:t>
      </w:r>
      <w:r w:rsidR="00CD49EC" w:rsidRPr="00EA30FA">
        <w:rPr>
          <w:rStyle w:val="Strong"/>
          <w:i/>
          <w:sz w:val="21"/>
          <w:szCs w:val="21"/>
        </w:rPr>
        <w:t>For</w:t>
      </w:r>
      <w:r w:rsidR="0022256A" w:rsidRPr="00EA30FA">
        <w:rPr>
          <w:rStyle w:val="Strong"/>
          <w:i/>
          <w:sz w:val="21"/>
          <w:szCs w:val="21"/>
        </w:rPr>
        <w:t xml:space="preserve"> </w:t>
      </w:r>
      <w:r w:rsidRPr="00EA30FA">
        <w:rPr>
          <w:rStyle w:val="Strong"/>
          <w:i/>
          <w:sz w:val="21"/>
          <w:szCs w:val="21"/>
        </w:rPr>
        <w:t>more information, please visit</w:t>
      </w:r>
      <w:r w:rsidR="00CD49EC" w:rsidRPr="00EA30FA">
        <w:rPr>
          <w:i/>
          <w:sz w:val="21"/>
          <w:szCs w:val="21"/>
        </w:rPr>
        <w:t xml:space="preserve"> </w:t>
      </w:r>
      <w:hyperlink r:id="rId11" w:history="1">
        <w:r w:rsidR="008A5B87" w:rsidRPr="00EA30FA">
          <w:rPr>
            <w:rStyle w:val="Hyperlink"/>
            <w:i/>
            <w:sz w:val="21"/>
            <w:szCs w:val="21"/>
          </w:rPr>
          <w:t>www.nfca.coop</w:t>
        </w:r>
      </w:hyperlink>
      <w:r w:rsidR="00CD49EC" w:rsidRPr="00EA30FA">
        <w:rPr>
          <w:i/>
          <w:sz w:val="21"/>
          <w:szCs w:val="21"/>
        </w:rPr>
        <w:t>.</w:t>
      </w:r>
    </w:p>
    <w:p w14:paraId="18CD50C2" w14:textId="645BFDB0" w:rsidR="008A5B87" w:rsidRPr="00EA30FA" w:rsidRDefault="008A5B87" w:rsidP="00E97205">
      <w:pPr>
        <w:pStyle w:val="NormalWeb"/>
        <w:spacing w:before="0" w:beforeAutospacing="0" w:after="120" w:afterAutospacing="0"/>
        <w:jc w:val="center"/>
        <w:rPr>
          <w:b/>
          <w:sz w:val="21"/>
          <w:szCs w:val="21"/>
        </w:rPr>
      </w:pPr>
      <w:r w:rsidRPr="00EA30FA">
        <w:rPr>
          <w:b/>
          <w:sz w:val="21"/>
          <w:szCs w:val="21"/>
        </w:rPr>
        <w:t>#END#</w:t>
      </w:r>
    </w:p>
    <w:sectPr w:rsidR="008A5B87" w:rsidRPr="00EA30FA" w:rsidSect="00EE09E6">
      <w:footerReference w:type="default" r:id="rId12"/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31C8EDA4" w15:done="0"/>
  <w15:commentEx w15:paraId="523BACA5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1C8EDA4" w16cid:durableId="1E5CBD5B"/>
  <w16cid:commentId w16cid:paraId="523BACA5" w16cid:durableId="1E5CBD5C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1EF3E1" w14:textId="77777777" w:rsidR="003120FE" w:rsidRDefault="003120FE" w:rsidP="00C35C83">
      <w:r>
        <w:separator/>
      </w:r>
    </w:p>
  </w:endnote>
  <w:endnote w:type="continuationSeparator" w:id="0">
    <w:p w14:paraId="6108914D" w14:textId="77777777" w:rsidR="003120FE" w:rsidRDefault="003120FE" w:rsidP="00C35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1" w:type="pct"/>
      <w:tblInd w:w="-72" w:type="dxa"/>
      <w:tblBorders>
        <w:top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988"/>
      <w:gridCol w:w="7746"/>
      <w:gridCol w:w="1708"/>
    </w:tblGrid>
    <w:tr w:rsidR="003120FE" w:rsidRPr="00DA5745" w14:paraId="309487BC" w14:textId="77777777" w:rsidTr="003120FE">
      <w:tc>
        <w:tcPr>
          <w:tcW w:w="473" w:type="pct"/>
        </w:tcPr>
        <w:p w14:paraId="0EFAB46B" w14:textId="77777777" w:rsidR="003120FE" w:rsidRDefault="003120FE" w:rsidP="003120FE">
          <w:pPr>
            <w:pStyle w:val="Footer"/>
            <w:tabs>
              <w:tab w:val="clear" w:pos="4320"/>
              <w:tab w:val="center" w:pos="3780"/>
            </w:tabs>
            <w:spacing w:before="60"/>
            <w:rPr>
              <w:lang w:bidi="x-none"/>
            </w:rPr>
          </w:pPr>
          <w:r>
            <w:rPr>
              <w:noProof/>
            </w:rPr>
            <w:drawing>
              <wp:inline distT="0" distB="0" distL="0" distR="0" wp14:anchorId="4D280453" wp14:editId="133AB381">
                <wp:extent cx="563685" cy="563685"/>
                <wp:effectExtent l="0" t="0" r="0" b="0"/>
                <wp:docPr id="32" name="Picture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FCA.Logo.Web.BW.240x24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3685" cy="5636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09" w:type="pct"/>
        </w:tcPr>
        <w:p w14:paraId="42E823A5" w14:textId="77777777" w:rsidR="003120FE" w:rsidRPr="00180205" w:rsidRDefault="003120FE" w:rsidP="003120FE">
          <w:pPr>
            <w:pStyle w:val="Footer"/>
            <w:spacing w:before="120"/>
            <w:rPr>
              <w:rFonts w:ascii="Candara" w:hAnsi="Candara"/>
              <w:b/>
              <w:sz w:val="16"/>
              <w:lang w:bidi="x-none"/>
            </w:rPr>
          </w:pPr>
          <w:r w:rsidRPr="00180205">
            <w:rPr>
              <w:rFonts w:ascii="Candara" w:hAnsi="Candara"/>
              <w:b/>
              <w:sz w:val="16"/>
              <w:lang w:bidi="x-none"/>
            </w:rPr>
            <w:t>Neighboring Food Co-op Association</w:t>
          </w:r>
        </w:p>
        <w:p w14:paraId="5EAC4250" w14:textId="77777777" w:rsidR="003120FE" w:rsidRPr="00180205" w:rsidRDefault="003120FE" w:rsidP="003120FE">
          <w:pPr>
            <w:pStyle w:val="Footer"/>
            <w:rPr>
              <w:rFonts w:ascii="Candara" w:hAnsi="Candara"/>
              <w:b/>
              <w:sz w:val="16"/>
              <w:lang w:bidi="x-none"/>
            </w:rPr>
          </w:pPr>
          <w:r w:rsidRPr="00180205">
            <w:rPr>
              <w:rFonts w:ascii="Candara" w:hAnsi="Candara"/>
              <w:b/>
              <w:sz w:val="16"/>
              <w:lang w:bidi="x-none"/>
            </w:rPr>
            <w:t>PO Box 93, Shelburne Falls, MA 01370</w:t>
          </w:r>
        </w:p>
        <w:p w14:paraId="1178DAF2" w14:textId="77777777" w:rsidR="003120FE" w:rsidRPr="00180205" w:rsidRDefault="003120FE" w:rsidP="003120FE">
          <w:pPr>
            <w:pStyle w:val="Footer"/>
            <w:rPr>
              <w:rFonts w:ascii="Candara" w:hAnsi="Candara"/>
              <w:b/>
              <w:sz w:val="16"/>
              <w:lang w:bidi="x-none"/>
            </w:rPr>
          </w:pPr>
          <w:r>
            <w:rPr>
              <w:rFonts w:ascii="Candara" w:hAnsi="Candara"/>
              <w:b/>
              <w:sz w:val="16"/>
              <w:lang w:bidi="x-none"/>
            </w:rPr>
            <w:t>c: 401-419-0381   //</w:t>
          </w:r>
          <w:r w:rsidRPr="00180205">
            <w:rPr>
              <w:rFonts w:ascii="Candara" w:hAnsi="Candara"/>
              <w:b/>
              <w:sz w:val="16"/>
              <w:lang w:bidi="x-none"/>
            </w:rPr>
            <w:t xml:space="preserve">   f: 413-625-3061</w:t>
          </w:r>
        </w:p>
        <w:p w14:paraId="64742E42" w14:textId="77777777" w:rsidR="003120FE" w:rsidRDefault="003120FE" w:rsidP="003120FE">
          <w:pPr>
            <w:pStyle w:val="Footer"/>
            <w:rPr>
              <w:lang w:bidi="x-none"/>
            </w:rPr>
          </w:pPr>
          <w:r>
            <w:rPr>
              <w:rFonts w:ascii="Candara" w:hAnsi="Candara"/>
              <w:b/>
              <w:sz w:val="16"/>
              <w:lang w:bidi="x-none"/>
            </w:rPr>
            <w:t>e: info@nfca.coop  //</w:t>
          </w:r>
          <w:r w:rsidRPr="00180205">
            <w:rPr>
              <w:rFonts w:ascii="Candara" w:hAnsi="Candara"/>
              <w:b/>
              <w:sz w:val="16"/>
              <w:lang w:bidi="x-none"/>
            </w:rPr>
            <w:t xml:space="preserve">   w: www.nfca.coop</w:t>
          </w:r>
        </w:p>
      </w:tc>
      <w:tc>
        <w:tcPr>
          <w:tcW w:w="818" w:type="pct"/>
        </w:tcPr>
        <w:p w14:paraId="581F8A98" w14:textId="77777777" w:rsidR="003120FE" w:rsidRPr="00180205" w:rsidRDefault="003120FE" w:rsidP="003120FE">
          <w:pPr>
            <w:pStyle w:val="Footer"/>
            <w:spacing w:before="40"/>
            <w:jc w:val="center"/>
            <w:rPr>
              <w:sz w:val="44"/>
              <w:szCs w:val="44"/>
            </w:rPr>
          </w:pPr>
        </w:p>
        <w:p w14:paraId="4D14C348" w14:textId="77777777" w:rsidR="003120FE" w:rsidRPr="00DA5745" w:rsidRDefault="003120FE" w:rsidP="003120FE">
          <w:pPr>
            <w:pStyle w:val="Footer"/>
            <w:spacing w:before="40"/>
            <w:rPr>
              <w:rFonts w:ascii="Candara" w:hAnsi="Candara"/>
              <w:b/>
              <w:sz w:val="8"/>
              <w:szCs w:val="8"/>
              <w:lang w:bidi="x-none"/>
            </w:rPr>
          </w:pPr>
          <w:r>
            <w:rPr>
              <w:rFonts w:ascii="Candara" w:hAnsi="Candara"/>
              <w:b/>
              <w:noProof/>
              <w:sz w:val="8"/>
              <w:szCs w:val="8"/>
            </w:rPr>
            <w:drawing>
              <wp:inline distT="0" distB="0" distL="0" distR="0" wp14:anchorId="4E051D0D" wp14:editId="3538569D">
                <wp:extent cx="953526" cy="224196"/>
                <wp:effectExtent l="0" t="0" r="12065" b="4445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op_blk_slogan_en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4461" cy="22441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90A2AEE" w14:textId="77777777" w:rsidR="003120FE" w:rsidRPr="00E912E1" w:rsidRDefault="003120FE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0E8F9C" w14:textId="77777777" w:rsidR="003120FE" w:rsidRDefault="003120FE" w:rsidP="00C35C83">
      <w:r>
        <w:separator/>
      </w:r>
    </w:p>
  </w:footnote>
  <w:footnote w:type="continuationSeparator" w:id="0">
    <w:p w14:paraId="16F2A2C4" w14:textId="77777777" w:rsidR="003120FE" w:rsidRDefault="003120FE" w:rsidP="00C35C83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rbin Crowell">
    <w15:presenceInfo w15:providerId="None" w15:userId="Erbin Crowell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1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C8B"/>
    <w:rsid w:val="00002581"/>
    <w:rsid w:val="00052574"/>
    <w:rsid w:val="00073F8A"/>
    <w:rsid w:val="00081B72"/>
    <w:rsid w:val="00092CA8"/>
    <w:rsid w:val="000A47D0"/>
    <w:rsid w:val="000C3F13"/>
    <w:rsid w:val="000F72A9"/>
    <w:rsid w:val="00125156"/>
    <w:rsid w:val="00141E1E"/>
    <w:rsid w:val="001445ED"/>
    <w:rsid w:val="001503CF"/>
    <w:rsid w:val="001525CE"/>
    <w:rsid w:val="00154675"/>
    <w:rsid w:val="0017217A"/>
    <w:rsid w:val="00180549"/>
    <w:rsid w:val="001917FD"/>
    <w:rsid w:val="0019382C"/>
    <w:rsid w:val="00196338"/>
    <w:rsid w:val="001C7C85"/>
    <w:rsid w:val="001F292B"/>
    <w:rsid w:val="00216C26"/>
    <w:rsid w:val="0022256A"/>
    <w:rsid w:val="00227376"/>
    <w:rsid w:val="002519C6"/>
    <w:rsid w:val="00260FC9"/>
    <w:rsid w:val="00270731"/>
    <w:rsid w:val="00276E74"/>
    <w:rsid w:val="002B7206"/>
    <w:rsid w:val="002C1ACA"/>
    <w:rsid w:val="002E5BED"/>
    <w:rsid w:val="002F2365"/>
    <w:rsid w:val="003018ED"/>
    <w:rsid w:val="003120FE"/>
    <w:rsid w:val="003246A9"/>
    <w:rsid w:val="003338D1"/>
    <w:rsid w:val="003477B7"/>
    <w:rsid w:val="00366411"/>
    <w:rsid w:val="0036691F"/>
    <w:rsid w:val="003669A3"/>
    <w:rsid w:val="003716CB"/>
    <w:rsid w:val="003A4301"/>
    <w:rsid w:val="003A6300"/>
    <w:rsid w:val="003B4E63"/>
    <w:rsid w:val="003D5D52"/>
    <w:rsid w:val="003E1C80"/>
    <w:rsid w:val="0041068E"/>
    <w:rsid w:val="00414B0E"/>
    <w:rsid w:val="00443CC5"/>
    <w:rsid w:val="00465626"/>
    <w:rsid w:val="0046683B"/>
    <w:rsid w:val="004955AE"/>
    <w:rsid w:val="004A745E"/>
    <w:rsid w:val="004C7A03"/>
    <w:rsid w:val="004E0016"/>
    <w:rsid w:val="004E1B3C"/>
    <w:rsid w:val="004F7F55"/>
    <w:rsid w:val="00502133"/>
    <w:rsid w:val="00520A01"/>
    <w:rsid w:val="005307A0"/>
    <w:rsid w:val="005426D3"/>
    <w:rsid w:val="00561BA9"/>
    <w:rsid w:val="00570F87"/>
    <w:rsid w:val="005B21AE"/>
    <w:rsid w:val="005B323E"/>
    <w:rsid w:val="005D3C4C"/>
    <w:rsid w:val="005E368F"/>
    <w:rsid w:val="005E597D"/>
    <w:rsid w:val="0062230C"/>
    <w:rsid w:val="00627F52"/>
    <w:rsid w:val="00636D00"/>
    <w:rsid w:val="00642A79"/>
    <w:rsid w:val="006542F0"/>
    <w:rsid w:val="00656A03"/>
    <w:rsid w:val="00661D77"/>
    <w:rsid w:val="006A6AC1"/>
    <w:rsid w:val="006C2E72"/>
    <w:rsid w:val="006C4C97"/>
    <w:rsid w:val="006C72B3"/>
    <w:rsid w:val="006F5F63"/>
    <w:rsid w:val="00713D99"/>
    <w:rsid w:val="007633F6"/>
    <w:rsid w:val="007756C5"/>
    <w:rsid w:val="007974F8"/>
    <w:rsid w:val="007A7FC2"/>
    <w:rsid w:val="007D2E06"/>
    <w:rsid w:val="007D36B1"/>
    <w:rsid w:val="007D6291"/>
    <w:rsid w:val="008060D8"/>
    <w:rsid w:val="00812825"/>
    <w:rsid w:val="00814457"/>
    <w:rsid w:val="00826483"/>
    <w:rsid w:val="008300A7"/>
    <w:rsid w:val="00831D4F"/>
    <w:rsid w:val="0083767D"/>
    <w:rsid w:val="00841ACC"/>
    <w:rsid w:val="0085035B"/>
    <w:rsid w:val="0085097D"/>
    <w:rsid w:val="0085522F"/>
    <w:rsid w:val="00861BC3"/>
    <w:rsid w:val="00884A26"/>
    <w:rsid w:val="0089002F"/>
    <w:rsid w:val="00892140"/>
    <w:rsid w:val="008927F4"/>
    <w:rsid w:val="008A5B87"/>
    <w:rsid w:val="008A649B"/>
    <w:rsid w:val="008C0212"/>
    <w:rsid w:val="008E53F4"/>
    <w:rsid w:val="008E635C"/>
    <w:rsid w:val="008F6257"/>
    <w:rsid w:val="00910603"/>
    <w:rsid w:val="00911398"/>
    <w:rsid w:val="00921702"/>
    <w:rsid w:val="00921A10"/>
    <w:rsid w:val="009532F0"/>
    <w:rsid w:val="00964DE2"/>
    <w:rsid w:val="0098213E"/>
    <w:rsid w:val="009C3536"/>
    <w:rsid w:val="009D6F4B"/>
    <w:rsid w:val="009E076C"/>
    <w:rsid w:val="009F1C81"/>
    <w:rsid w:val="009F23B2"/>
    <w:rsid w:val="009F52BA"/>
    <w:rsid w:val="00A060B8"/>
    <w:rsid w:val="00A125A5"/>
    <w:rsid w:val="00A20B7C"/>
    <w:rsid w:val="00A30538"/>
    <w:rsid w:val="00A34D1F"/>
    <w:rsid w:val="00A4190C"/>
    <w:rsid w:val="00A429BD"/>
    <w:rsid w:val="00A439A6"/>
    <w:rsid w:val="00A5698E"/>
    <w:rsid w:val="00A65C88"/>
    <w:rsid w:val="00A76839"/>
    <w:rsid w:val="00A76974"/>
    <w:rsid w:val="00A9398B"/>
    <w:rsid w:val="00A96E74"/>
    <w:rsid w:val="00AB1477"/>
    <w:rsid w:val="00AC42D0"/>
    <w:rsid w:val="00AD3445"/>
    <w:rsid w:val="00B32935"/>
    <w:rsid w:val="00B46CDB"/>
    <w:rsid w:val="00B719F9"/>
    <w:rsid w:val="00B725C5"/>
    <w:rsid w:val="00BB0FF4"/>
    <w:rsid w:val="00BB1FCB"/>
    <w:rsid w:val="00BB2D4F"/>
    <w:rsid w:val="00BE6C8B"/>
    <w:rsid w:val="00C05663"/>
    <w:rsid w:val="00C21EB1"/>
    <w:rsid w:val="00C35C83"/>
    <w:rsid w:val="00C4098B"/>
    <w:rsid w:val="00C41027"/>
    <w:rsid w:val="00C45AEE"/>
    <w:rsid w:val="00C635FC"/>
    <w:rsid w:val="00C96F53"/>
    <w:rsid w:val="00CA6468"/>
    <w:rsid w:val="00CB7114"/>
    <w:rsid w:val="00CC40FA"/>
    <w:rsid w:val="00CC5DED"/>
    <w:rsid w:val="00CD49EC"/>
    <w:rsid w:val="00CD7789"/>
    <w:rsid w:val="00CF07CD"/>
    <w:rsid w:val="00D25C58"/>
    <w:rsid w:val="00D41542"/>
    <w:rsid w:val="00D4512F"/>
    <w:rsid w:val="00D511C0"/>
    <w:rsid w:val="00D5417C"/>
    <w:rsid w:val="00D54C34"/>
    <w:rsid w:val="00D87CB2"/>
    <w:rsid w:val="00DB1EBC"/>
    <w:rsid w:val="00DC2367"/>
    <w:rsid w:val="00DD17BB"/>
    <w:rsid w:val="00DD553E"/>
    <w:rsid w:val="00DE494B"/>
    <w:rsid w:val="00DE4A03"/>
    <w:rsid w:val="00E0385C"/>
    <w:rsid w:val="00E0473F"/>
    <w:rsid w:val="00E227EF"/>
    <w:rsid w:val="00E54808"/>
    <w:rsid w:val="00E611FD"/>
    <w:rsid w:val="00E6597E"/>
    <w:rsid w:val="00E85B30"/>
    <w:rsid w:val="00E912E1"/>
    <w:rsid w:val="00E97205"/>
    <w:rsid w:val="00EA30FA"/>
    <w:rsid w:val="00EA35F3"/>
    <w:rsid w:val="00EC0174"/>
    <w:rsid w:val="00EC5DC3"/>
    <w:rsid w:val="00EE09E6"/>
    <w:rsid w:val="00F23A52"/>
    <w:rsid w:val="00F426EB"/>
    <w:rsid w:val="00F7178F"/>
    <w:rsid w:val="00FA6B2D"/>
    <w:rsid w:val="00FC42D7"/>
    <w:rsid w:val="00FE45A7"/>
    <w:rsid w:val="00FE75F6"/>
    <w:rsid w:val="00FF0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A62E74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0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F4B"/>
    <w:rPr>
      <w:color w:val="0000FF" w:themeColor="hyperlink"/>
      <w:u w:val="single"/>
    </w:rPr>
  </w:style>
  <w:style w:type="paragraph" w:customStyle="1" w:styleId="Default">
    <w:name w:val="Default"/>
    <w:rsid w:val="00DC236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DC2367"/>
    <w:rPr>
      <w:rFonts w:cs="Myriad Pro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5C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C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35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5C83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76E7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256A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22256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756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C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C5"/>
    <w:rPr>
      <w:b/>
      <w:bCs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0A01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A0DDA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D6F4B"/>
    <w:rPr>
      <w:color w:val="0000FF" w:themeColor="hyperlink"/>
      <w:u w:val="single"/>
    </w:rPr>
  </w:style>
  <w:style w:type="paragraph" w:customStyle="1" w:styleId="Default">
    <w:name w:val="Default"/>
    <w:rsid w:val="00DC2367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</w:rPr>
  </w:style>
  <w:style w:type="character" w:customStyle="1" w:styleId="A4">
    <w:name w:val="A4"/>
    <w:uiPriority w:val="99"/>
    <w:rsid w:val="00DC2367"/>
    <w:rPr>
      <w:rFonts w:cs="Myriad Pro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35C8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5C83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nhideWhenUsed/>
    <w:rsid w:val="00C35C8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C35C83"/>
    <w:rPr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276E74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22256A"/>
    <w:pPr>
      <w:spacing w:before="100" w:beforeAutospacing="1" w:after="100" w:afterAutospacing="1"/>
    </w:pPr>
    <w:rPr>
      <w:rFonts w:eastAsiaTheme="minorHAnsi"/>
    </w:rPr>
  </w:style>
  <w:style w:type="character" w:styleId="Strong">
    <w:name w:val="Strong"/>
    <w:basedOn w:val="DefaultParagraphFont"/>
    <w:uiPriority w:val="22"/>
    <w:qFormat/>
    <w:rsid w:val="0022256A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7756C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756C5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756C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756C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756C5"/>
    <w:rPr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9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30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9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nfca.coop" TargetMode="Externa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5" Type="http://schemas.microsoft.com/office/2016/09/relationships/commentsIds" Target="commentsIds.xml"/><Relationship Id="rId16" Type="http://schemas.microsoft.com/office/2011/relationships/people" Target="people.xml"/><Relationship Id="rId17" Type="http://schemas.microsoft.com/office/2011/relationships/commentsExtended" Target="commentsExtended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nfca.coop/membergatherings" TargetMode="External"/><Relationship Id="rId8" Type="http://schemas.openxmlformats.org/officeDocument/2006/relationships/hyperlink" Target="mailto:erbin@nfca.coop" TargetMode="External"/><Relationship Id="rId9" Type="http://schemas.openxmlformats.org/officeDocument/2006/relationships/hyperlink" Target="http://nfca.coop" TargetMode="External"/><Relationship Id="rId10" Type="http://schemas.openxmlformats.org/officeDocument/2006/relationships/hyperlink" Target="http://www.cdf.coop/nfca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668</Words>
  <Characters>3813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Neighboring Food Co-op Association</Company>
  <LinksUpToDate>false</LinksUpToDate>
  <CharactersWithSpaces>4473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Erbin Crowell</dc:creator>
  <cp:lastModifiedBy>Bonnie</cp:lastModifiedBy>
  <cp:revision>14</cp:revision>
  <dcterms:created xsi:type="dcterms:W3CDTF">2018-03-21T20:36:00Z</dcterms:created>
  <dcterms:modified xsi:type="dcterms:W3CDTF">2018-03-23T15:46:00Z</dcterms:modified>
</cp:coreProperties>
</file>