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03A" w:rsidRDefault="001F603A">
      <w:pPr>
        <w:pStyle w:val="TOCHeading"/>
      </w:pPr>
      <w:r>
        <w:t>Food Co-ops and Healthy Food Access Project</w:t>
      </w:r>
    </w:p>
    <w:p w:rsidR="001F603A" w:rsidRDefault="001F603A" w:rsidP="001F603A">
      <w:pPr>
        <w:spacing w:after="0"/>
        <w:rPr>
          <w:rFonts w:asciiTheme="majorHAnsi" w:eastAsiaTheme="majorEastAsia" w:hAnsiTheme="majorHAnsi" w:cstheme="majorBidi"/>
          <w:b/>
          <w:bCs/>
          <w:color w:val="365F91" w:themeColor="accent1" w:themeShade="BF"/>
          <w:sz w:val="28"/>
          <w:szCs w:val="28"/>
        </w:rPr>
      </w:pPr>
      <w:r w:rsidRPr="001F603A">
        <w:rPr>
          <w:rFonts w:asciiTheme="majorHAnsi" w:eastAsiaTheme="majorEastAsia" w:hAnsiTheme="majorHAnsi" w:cstheme="majorBidi"/>
          <w:b/>
          <w:bCs/>
          <w:color w:val="365F91" w:themeColor="accent1" w:themeShade="BF"/>
          <w:sz w:val="28"/>
          <w:szCs w:val="28"/>
        </w:rPr>
        <w:t>Tool Box</w:t>
      </w:r>
      <w:r>
        <w:rPr>
          <w:rFonts w:asciiTheme="majorHAnsi" w:eastAsiaTheme="majorEastAsia" w:hAnsiTheme="majorHAnsi" w:cstheme="majorBidi"/>
          <w:b/>
          <w:bCs/>
          <w:color w:val="365F91" w:themeColor="accent1" w:themeShade="BF"/>
          <w:sz w:val="28"/>
          <w:szCs w:val="28"/>
        </w:rPr>
        <w:t xml:space="preserve">: </w:t>
      </w:r>
      <w:r w:rsidR="00113016" w:rsidRPr="00113016">
        <w:rPr>
          <w:rFonts w:asciiTheme="majorHAnsi" w:eastAsiaTheme="majorEastAsia" w:hAnsiTheme="majorHAnsi" w:cstheme="majorBidi"/>
          <w:b/>
          <w:bCs/>
          <w:i/>
          <w:color w:val="365F91" w:themeColor="accent1" w:themeShade="BF"/>
          <w:sz w:val="28"/>
          <w:szCs w:val="28"/>
        </w:rPr>
        <w:t>Food For All</w:t>
      </w:r>
      <w:r>
        <w:rPr>
          <w:rFonts w:asciiTheme="majorHAnsi" w:eastAsiaTheme="majorEastAsia" w:hAnsiTheme="majorHAnsi" w:cstheme="majorBidi"/>
          <w:b/>
          <w:bCs/>
          <w:color w:val="365F91" w:themeColor="accent1" w:themeShade="BF"/>
          <w:sz w:val="28"/>
          <w:szCs w:val="28"/>
        </w:rPr>
        <w:t xml:space="preserve"> Program</w:t>
      </w:r>
      <w:r w:rsidR="009D2684">
        <w:rPr>
          <w:rFonts w:asciiTheme="majorHAnsi" w:eastAsiaTheme="majorEastAsia" w:hAnsiTheme="majorHAnsi" w:cstheme="majorBidi"/>
          <w:b/>
          <w:bCs/>
          <w:color w:val="365F91" w:themeColor="accent1" w:themeShade="BF"/>
          <w:sz w:val="28"/>
          <w:szCs w:val="28"/>
        </w:rPr>
        <w:t>,</w:t>
      </w:r>
      <w:r>
        <w:rPr>
          <w:rFonts w:asciiTheme="majorHAnsi" w:eastAsiaTheme="majorEastAsia" w:hAnsiTheme="majorHAnsi" w:cstheme="majorBidi"/>
          <w:b/>
          <w:bCs/>
          <w:color w:val="365F91" w:themeColor="accent1" w:themeShade="BF"/>
          <w:sz w:val="28"/>
          <w:szCs w:val="28"/>
        </w:rPr>
        <w:t xml:space="preserve"> </w:t>
      </w:r>
      <w:r w:rsidR="00364AFF">
        <w:rPr>
          <w:rFonts w:asciiTheme="majorHAnsi" w:eastAsiaTheme="majorEastAsia" w:hAnsiTheme="majorHAnsi" w:cstheme="majorBidi"/>
          <w:b/>
          <w:bCs/>
          <w:color w:val="365F91" w:themeColor="accent1" w:themeShade="BF"/>
          <w:sz w:val="28"/>
          <w:szCs w:val="28"/>
        </w:rPr>
        <w:t xml:space="preserve">version </w:t>
      </w:r>
      <w:r w:rsidR="00EC7ECC">
        <w:rPr>
          <w:rFonts w:asciiTheme="majorHAnsi" w:eastAsiaTheme="majorEastAsia" w:hAnsiTheme="majorHAnsi" w:cstheme="majorBidi"/>
          <w:b/>
          <w:bCs/>
          <w:color w:val="365F91" w:themeColor="accent1" w:themeShade="BF"/>
          <w:sz w:val="28"/>
          <w:szCs w:val="28"/>
        </w:rPr>
        <w:t xml:space="preserve">4 </w:t>
      </w:r>
      <w:r w:rsidR="00113016">
        <w:rPr>
          <w:rFonts w:asciiTheme="majorHAnsi" w:eastAsiaTheme="majorEastAsia" w:hAnsiTheme="majorHAnsi" w:cstheme="majorBidi"/>
          <w:b/>
          <w:bCs/>
          <w:color w:val="365F91" w:themeColor="accent1" w:themeShade="BF"/>
          <w:sz w:val="28"/>
          <w:szCs w:val="28"/>
        </w:rPr>
        <w:t>(</w:t>
      </w:r>
      <w:r w:rsidR="00D91F66">
        <w:rPr>
          <w:rFonts w:asciiTheme="majorHAnsi" w:eastAsiaTheme="majorEastAsia" w:hAnsiTheme="majorHAnsi" w:cstheme="majorBidi"/>
          <w:b/>
          <w:bCs/>
          <w:color w:val="365F91" w:themeColor="accent1" w:themeShade="BF"/>
          <w:sz w:val="28"/>
          <w:szCs w:val="28"/>
        </w:rPr>
        <w:t xml:space="preserve">August </w:t>
      </w:r>
      <w:r w:rsidR="005B79AC">
        <w:rPr>
          <w:rFonts w:asciiTheme="majorHAnsi" w:eastAsiaTheme="majorEastAsia" w:hAnsiTheme="majorHAnsi" w:cstheme="majorBidi"/>
          <w:b/>
          <w:bCs/>
          <w:color w:val="365F91" w:themeColor="accent1" w:themeShade="BF"/>
          <w:sz w:val="28"/>
          <w:szCs w:val="28"/>
        </w:rPr>
        <w:t>2013</w:t>
      </w:r>
      <w:r w:rsidR="00113016">
        <w:rPr>
          <w:rFonts w:asciiTheme="majorHAnsi" w:eastAsiaTheme="majorEastAsia" w:hAnsiTheme="majorHAnsi" w:cstheme="majorBidi"/>
          <w:b/>
          <w:bCs/>
          <w:color w:val="365F91" w:themeColor="accent1" w:themeShade="BF"/>
          <w:sz w:val="28"/>
          <w:szCs w:val="28"/>
        </w:rPr>
        <w:t>)</w:t>
      </w:r>
    </w:p>
    <w:sdt>
      <w:sdtPr>
        <w:rPr>
          <w:rFonts w:asciiTheme="minorHAnsi" w:eastAsiaTheme="minorHAnsi" w:hAnsiTheme="minorHAnsi" w:cstheme="minorBidi"/>
          <w:b w:val="0"/>
          <w:bCs w:val="0"/>
          <w:color w:val="auto"/>
          <w:sz w:val="22"/>
          <w:szCs w:val="22"/>
        </w:rPr>
        <w:id w:val="703799529"/>
        <w:docPartObj>
          <w:docPartGallery w:val="Table of Contents"/>
          <w:docPartUnique/>
        </w:docPartObj>
      </w:sdtPr>
      <w:sdtEndPr>
        <w:rPr>
          <w:rFonts w:eastAsiaTheme="minorEastAsia"/>
        </w:rPr>
      </w:sdtEndPr>
      <w:sdtContent>
        <w:p w:rsidR="00DB35D3" w:rsidRDefault="00DB35D3">
          <w:pPr>
            <w:pStyle w:val="TOCHeading"/>
          </w:pPr>
          <w:r>
            <w:t>Table of Contents</w:t>
          </w:r>
        </w:p>
        <w:p w:rsidR="00E85707" w:rsidRDefault="00763E5A" w:rsidP="00C95B5C">
          <w:pPr>
            <w:pStyle w:val="TOC1"/>
            <w:spacing w:line="240" w:lineRule="auto"/>
            <w:rPr>
              <w:noProof/>
            </w:rPr>
          </w:pPr>
          <w:r>
            <w:fldChar w:fldCharType="begin"/>
          </w:r>
          <w:r w:rsidR="00DB35D3">
            <w:instrText xml:space="preserve"> TOC \o "1-3" \h \z \u </w:instrText>
          </w:r>
          <w:r>
            <w:fldChar w:fldCharType="separate"/>
          </w:r>
          <w:hyperlink w:anchor="_Toc363478957" w:history="1">
            <w:r w:rsidR="00E85707" w:rsidRPr="002B3B38">
              <w:rPr>
                <w:rStyle w:val="Hyperlink"/>
                <w:noProof/>
              </w:rPr>
              <w:t>About the Food Co-ops and Healthy Food Access Project</w:t>
            </w:r>
            <w:r w:rsidR="00E85707">
              <w:rPr>
                <w:noProof/>
                <w:webHidden/>
              </w:rPr>
              <w:tab/>
            </w:r>
            <w:r w:rsidR="00E85707">
              <w:rPr>
                <w:noProof/>
                <w:webHidden/>
              </w:rPr>
              <w:fldChar w:fldCharType="begin"/>
            </w:r>
            <w:r w:rsidR="00E85707">
              <w:rPr>
                <w:noProof/>
                <w:webHidden/>
              </w:rPr>
              <w:instrText xml:space="preserve"> PAGEREF _Toc363478957 \h </w:instrText>
            </w:r>
            <w:r w:rsidR="00E85707">
              <w:rPr>
                <w:noProof/>
                <w:webHidden/>
              </w:rPr>
            </w:r>
            <w:r w:rsidR="00E85707">
              <w:rPr>
                <w:noProof/>
                <w:webHidden/>
              </w:rPr>
              <w:fldChar w:fldCharType="separate"/>
            </w:r>
            <w:r w:rsidR="00E85707">
              <w:rPr>
                <w:noProof/>
                <w:webHidden/>
              </w:rPr>
              <w:t>2</w:t>
            </w:r>
            <w:r w:rsidR="00E85707">
              <w:rPr>
                <w:noProof/>
                <w:webHidden/>
              </w:rPr>
              <w:fldChar w:fldCharType="end"/>
            </w:r>
          </w:hyperlink>
        </w:p>
        <w:p w:rsidR="00E85707" w:rsidRDefault="00E85707" w:rsidP="00C95B5C">
          <w:pPr>
            <w:pStyle w:val="TOC1"/>
            <w:spacing w:line="240" w:lineRule="auto"/>
            <w:rPr>
              <w:noProof/>
            </w:rPr>
          </w:pPr>
          <w:hyperlink w:anchor="_Toc363478958" w:history="1">
            <w:r w:rsidRPr="002B3B38">
              <w:rPr>
                <w:rStyle w:val="Hyperlink"/>
                <w:noProof/>
              </w:rPr>
              <w:t>Program Handbook</w:t>
            </w:r>
            <w:r>
              <w:rPr>
                <w:noProof/>
                <w:webHidden/>
              </w:rPr>
              <w:tab/>
            </w:r>
            <w:r>
              <w:rPr>
                <w:noProof/>
                <w:webHidden/>
              </w:rPr>
              <w:fldChar w:fldCharType="begin"/>
            </w:r>
            <w:r>
              <w:rPr>
                <w:noProof/>
                <w:webHidden/>
              </w:rPr>
              <w:instrText xml:space="preserve"> PAGEREF _Toc363478958 \h </w:instrText>
            </w:r>
            <w:r>
              <w:rPr>
                <w:noProof/>
                <w:webHidden/>
              </w:rPr>
            </w:r>
            <w:r>
              <w:rPr>
                <w:noProof/>
                <w:webHidden/>
              </w:rPr>
              <w:fldChar w:fldCharType="separate"/>
            </w:r>
            <w:r>
              <w:rPr>
                <w:noProof/>
                <w:webHidden/>
              </w:rPr>
              <w:t>2</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59" w:history="1">
            <w:r w:rsidRPr="002B3B38">
              <w:rPr>
                <w:rStyle w:val="Hyperlink"/>
                <w:noProof/>
              </w:rPr>
              <w:t xml:space="preserve">Introduction to </w:t>
            </w:r>
            <w:r w:rsidRPr="002B3B38">
              <w:rPr>
                <w:rStyle w:val="Hyperlink"/>
                <w:i/>
                <w:noProof/>
              </w:rPr>
              <w:t>Food For All</w:t>
            </w:r>
            <w:r>
              <w:rPr>
                <w:noProof/>
                <w:webHidden/>
              </w:rPr>
              <w:tab/>
            </w:r>
            <w:r>
              <w:rPr>
                <w:noProof/>
                <w:webHidden/>
              </w:rPr>
              <w:fldChar w:fldCharType="begin"/>
            </w:r>
            <w:r>
              <w:rPr>
                <w:noProof/>
                <w:webHidden/>
              </w:rPr>
              <w:instrText xml:space="preserve"> PAGEREF _Toc363478959 \h </w:instrText>
            </w:r>
            <w:r>
              <w:rPr>
                <w:noProof/>
                <w:webHidden/>
              </w:rPr>
            </w:r>
            <w:r>
              <w:rPr>
                <w:noProof/>
                <w:webHidden/>
              </w:rPr>
              <w:fldChar w:fldCharType="separate"/>
            </w:r>
            <w:r>
              <w:rPr>
                <w:noProof/>
                <w:webHidden/>
              </w:rPr>
              <w:t>2</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60" w:history="1">
            <w:r w:rsidRPr="002B3B38">
              <w:rPr>
                <w:rStyle w:val="Hyperlink"/>
                <w:noProof/>
              </w:rPr>
              <w:t>Case Study</w:t>
            </w:r>
            <w:r>
              <w:rPr>
                <w:noProof/>
                <w:webHidden/>
              </w:rPr>
              <w:tab/>
            </w:r>
            <w:r>
              <w:rPr>
                <w:noProof/>
                <w:webHidden/>
              </w:rPr>
              <w:fldChar w:fldCharType="begin"/>
            </w:r>
            <w:r>
              <w:rPr>
                <w:noProof/>
                <w:webHidden/>
              </w:rPr>
              <w:instrText xml:space="preserve"> PAGEREF _Toc363478960 \h </w:instrText>
            </w:r>
            <w:r>
              <w:rPr>
                <w:noProof/>
                <w:webHidden/>
              </w:rPr>
            </w:r>
            <w:r>
              <w:rPr>
                <w:noProof/>
                <w:webHidden/>
              </w:rPr>
              <w:fldChar w:fldCharType="separate"/>
            </w:r>
            <w:r>
              <w:rPr>
                <w:noProof/>
                <w:webHidden/>
              </w:rPr>
              <w:t>4</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61" w:history="1">
            <w:r w:rsidRPr="002B3B38">
              <w:rPr>
                <w:rStyle w:val="Hyperlink"/>
                <w:noProof/>
              </w:rPr>
              <w:t>Framework</w:t>
            </w:r>
            <w:r>
              <w:rPr>
                <w:noProof/>
                <w:webHidden/>
              </w:rPr>
              <w:tab/>
            </w:r>
            <w:r>
              <w:rPr>
                <w:noProof/>
                <w:webHidden/>
              </w:rPr>
              <w:fldChar w:fldCharType="begin"/>
            </w:r>
            <w:r>
              <w:rPr>
                <w:noProof/>
                <w:webHidden/>
              </w:rPr>
              <w:instrText xml:space="preserve"> PAGEREF _Toc363478961 \h </w:instrText>
            </w:r>
            <w:r>
              <w:rPr>
                <w:noProof/>
                <w:webHidden/>
              </w:rPr>
            </w:r>
            <w:r>
              <w:rPr>
                <w:noProof/>
                <w:webHidden/>
              </w:rPr>
              <w:fldChar w:fldCharType="separate"/>
            </w:r>
            <w:r>
              <w:rPr>
                <w:noProof/>
                <w:webHidden/>
              </w:rPr>
              <w:t>6</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62" w:history="1">
            <w:r w:rsidRPr="002B3B38">
              <w:rPr>
                <w:rStyle w:val="Hyperlink"/>
                <w:noProof/>
              </w:rPr>
              <w:t xml:space="preserve">Essential Elements of </w:t>
            </w:r>
            <w:r w:rsidRPr="002B3B38">
              <w:rPr>
                <w:rStyle w:val="Hyperlink"/>
                <w:i/>
                <w:noProof/>
              </w:rPr>
              <w:t>Food For All</w:t>
            </w:r>
            <w:r>
              <w:rPr>
                <w:noProof/>
                <w:webHidden/>
              </w:rPr>
              <w:tab/>
            </w:r>
            <w:r>
              <w:rPr>
                <w:noProof/>
                <w:webHidden/>
              </w:rPr>
              <w:fldChar w:fldCharType="begin"/>
            </w:r>
            <w:r>
              <w:rPr>
                <w:noProof/>
                <w:webHidden/>
              </w:rPr>
              <w:instrText xml:space="preserve"> PAGEREF _Toc363478962 \h </w:instrText>
            </w:r>
            <w:r>
              <w:rPr>
                <w:noProof/>
                <w:webHidden/>
              </w:rPr>
            </w:r>
            <w:r>
              <w:rPr>
                <w:noProof/>
                <w:webHidden/>
              </w:rPr>
              <w:fldChar w:fldCharType="separate"/>
            </w:r>
            <w:r>
              <w:rPr>
                <w:noProof/>
                <w:webHidden/>
              </w:rPr>
              <w:t>6</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63" w:history="1">
            <w:r w:rsidRPr="002B3B38">
              <w:rPr>
                <w:rStyle w:val="Hyperlink"/>
                <w:noProof/>
              </w:rPr>
              <w:t>Program Clarity</w:t>
            </w:r>
            <w:r>
              <w:rPr>
                <w:noProof/>
                <w:webHidden/>
              </w:rPr>
              <w:tab/>
            </w:r>
            <w:r>
              <w:rPr>
                <w:noProof/>
                <w:webHidden/>
              </w:rPr>
              <w:fldChar w:fldCharType="begin"/>
            </w:r>
            <w:r>
              <w:rPr>
                <w:noProof/>
                <w:webHidden/>
              </w:rPr>
              <w:instrText xml:space="preserve"> PAGEREF _Toc363478963 \h </w:instrText>
            </w:r>
            <w:r>
              <w:rPr>
                <w:noProof/>
                <w:webHidden/>
              </w:rPr>
            </w:r>
            <w:r>
              <w:rPr>
                <w:noProof/>
                <w:webHidden/>
              </w:rPr>
              <w:fldChar w:fldCharType="separate"/>
            </w:r>
            <w:r>
              <w:rPr>
                <w:noProof/>
                <w:webHidden/>
              </w:rPr>
              <w:t>7</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64" w:history="1">
            <w:r w:rsidRPr="002B3B38">
              <w:rPr>
                <w:rStyle w:val="Hyperlink"/>
                <w:noProof/>
              </w:rPr>
              <w:t>Membership Cards</w:t>
            </w:r>
            <w:r>
              <w:rPr>
                <w:noProof/>
                <w:webHidden/>
              </w:rPr>
              <w:tab/>
            </w:r>
            <w:r>
              <w:rPr>
                <w:noProof/>
                <w:webHidden/>
              </w:rPr>
              <w:fldChar w:fldCharType="begin"/>
            </w:r>
            <w:r>
              <w:rPr>
                <w:noProof/>
                <w:webHidden/>
              </w:rPr>
              <w:instrText xml:space="preserve"> PAGEREF _Toc363478964 \h </w:instrText>
            </w:r>
            <w:r>
              <w:rPr>
                <w:noProof/>
                <w:webHidden/>
              </w:rPr>
            </w:r>
            <w:r>
              <w:rPr>
                <w:noProof/>
                <w:webHidden/>
              </w:rPr>
              <w:fldChar w:fldCharType="separate"/>
            </w:r>
            <w:r>
              <w:rPr>
                <w:noProof/>
                <w:webHidden/>
              </w:rPr>
              <w:t>7</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65" w:history="1">
            <w:r w:rsidRPr="002B3B38">
              <w:rPr>
                <w:rStyle w:val="Hyperlink"/>
                <w:noProof/>
              </w:rPr>
              <w:t>Point of Sale System</w:t>
            </w:r>
            <w:r>
              <w:rPr>
                <w:noProof/>
                <w:webHidden/>
              </w:rPr>
              <w:tab/>
            </w:r>
            <w:r>
              <w:rPr>
                <w:noProof/>
                <w:webHidden/>
              </w:rPr>
              <w:fldChar w:fldCharType="begin"/>
            </w:r>
            <w:r>
              <w:rPr>
                <w:noProof/>
                <w:webHidden/>
              </w:rPr>
              <w:instrText xml:space="preserve"> PAGEREF _Toc363478965 \h </w:instrText>
            </w:r>
            <w:r>
              <w:rPr>
                <w:noProof/>
                <w:webHidden/>
              </w:rPr>
            </w:r>
            <w:r>
              <w:rPr>
                <w:noProof/>
                <w:webHidden/>
              </w:rPr>
              <w:fldChar w:fldCharType="separate"/>
            </w:r>
            <w:r>
              <w:rPr>
                <w:noProof/>
                <w:webHidden/>
              </w:rPr>
              <w:t>7</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66" w:history="1">
            <w:r w:rsidRPr="002B3B38">
              <w:rPr>
                <w:rStyle w:val="Hyperlink"/>
                <w:noProof/>
              </w:rPr>
              <w:t>Partnerships</w:t>
            </w:r>
            <w:r>
              <w:rPr>
                <w:noProof/>
                <w:webHidden/>
              </w:rPr>
              <w:tab/>
            </w:r>
            <w:r>
              <w:rPr>
                <w:noProof/>
                <w:webHidden/>
              </w:rPr>
              <w:fldChar w:fldCharType="begin"/>
            </w:r>
            <w:r>
              <w:rPr>
                <w:noProof/>
                <w:webHidden/>
              </w:rPr>
              <w:instrText xml:space="preserve"> PAGEREF _Toc363478966 \h </w:instrText>
            </w:r>
            <w:r>
              <w:rPr>
                <w:noProof/>
                <w:webHidden/>
              </w:rPr>
            </w:r>
            <w:r>
              <w:rPr>
                <w:noProof/>
                <w:webHidden/>
              </w:rPr>
              <w:fldChar w:fldCharType="separate"/>
            </w:r>
            <w:r>
              <w:rPr>
                <w:noProof/>
                <w:webHidden/>
              </w:rPr>
              <w:t>8</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67" w:history="1">
            <w:r w:rsidRPr="002B3B38">
              <w:rPr>
                <w:rStyle w:val="Hyperlink"/>
                <w:noProof/>
              </w:rPr>
              <w:t>Staff Capacity</w:t>
            </w:r>
            <w:r>
              <w:rPr>
                <w:noProof/>
                <w:webHidden/>
              </w:rPr>
              <w:tab/>
            </w:r>
            <w:r>
              <w:rPr>
                <w:noProof/>
                <w:webHidden/>
              </w:rPr>
              <w:fldChar w:fldCharType="begin"/>
            </w:r>
            <w:r>
              <w:rPr>
                <w:noProof/>
                <w:webHidden/>
              </w:rPr>
              <w:instrText xml:space="preserve"> PAGEREF _Toc363478967 \h </w:instrText>
            </w:r>
            <w:r>
              <w:rPr>
                <w:noProof/>
                <w:webHidden/>
              </w:rPr>
            </w:r>
            <w:r>
              <w:rPr>
                <w:noProof/>
                <w:webHidden/>
              </w:rPr>
              <w:fldChar w:fldCharType="separate"/>
            </w:r>
            <w:r>
              <w:rPr>
                <w:noProof/>
                <w:webHidden/>
              </w:rPr>
              <w:t>8</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68" w:history="1">
            <w:r w:rsidRPr="002B3B38">
              <w:rPr>
                <w:rStyle w:val="Hyperlink"/>
                <w:noProof/>
              </w:rPr>
              <w:t>Welcoming Environment</w:t>
            </w:r>
            <w:r>
              <w:rPr>
                <w:noProof/>
                <w:webHidden/>
              </w:rPr>
              <w:tab/>
            </w:r>
            <w:r>
              <w:rPr>
                <w:noProof/>
                <w:webHidden/>
              </w:rPr>
              <w:fldChar w:fldCharType="begin"/>
            </w:r>
            <w:r>
              <w:rPr>
                <w:noProof/>
                <w:webHidden/>
              </w:rPr>
              <w:instrText xml:space="preserve"> PAGEREF _Toc363478968 \h </w:instrText>
            </w:r>
            <w:r>
              <w:rPr>
                <w:noProof/>
                <w:webHidden/>
              </w:rPr>
            </w:r>
            <w:r>
              <w:rPr>
                <w:noProof/>
                <w:webHidden/>
              </w:rPr>
              <w:fldChar w:fldCharType="separate"/>
            </w:r>
            <w:r>
              <w:rPr>
                <w:noProof/>
                <w:webHidden/>
              </w:rPr>
              <w:t>9</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69" w:history="1">
            <w:r w:rsidRPr="002B3B38">
              <w:rPr>
                <w:rStyle w:val="Hyperlink"/>
                <w:noProof/>
              </w:rPr>
              <w:t>Legal Considerations</w:t>
            </w:r>
            <w:r>
              <w:rPr>
                <w:noProof/>
                <w:webHidden/>
              </w:rPr>
              <w:tab/>
            </w:r>
            <w:r>
              <w:rPr>
                <w:noProof/>
                <w:webHidden/>
              </w:rPr>
              <w:fldChar w:fldCharType="begin"/>
            </w:r>
            <w:r>
              <w:rPr>
                <w:noProof/>
                <w:webHidden/>
              </w:rPr>
              <w:instrText xml:space="preserve"> PAGEREF _Toc363478969 \h </w:instrText>
            </w:r>
            <w:r>
              <w:rPr>
                <w:noProof/>
                <w:webHidden/>
              </w:rPr>
            </w:r>
            <w:r>
              <w:rPr>
                <w:noProof/>
                <w:webHidden/>
              </w:rPr>
              <w:fldChar w:fldCharType="separate"/>
            </w:r>
            <w:r>
              <w:rPr>
                <w:noProof/>
                <w:webHidden/>
              </w:rPr>
              <w:t>10</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70" w:history="1">
            <w:r w:rsidRPr="002B3B38">
              <w:rPr>
                <w:rStyle w:val="Hyperlink"/>
                <w:noProof/>
              </w:rPr>
              <w:t>Budget Implications</w:t>
            </w:r>
            <w:r>
              <w:rPr>
                <w:noProof/>
                <w:webHidden/>
              </w:rPr>
              <w:tab/>
            </w:r>
            <w:r>
              <w:rPr>
                <w:noProof/>
                <w:webHidden/>
              </w:rPr>
              <w:fldChar w:fldCharType="begin"/>
            </w:r>
            <w:r>
              <w:rPr>
                <w:noProof/>
                <w:webHidden/>
              </w:rPr>
              <w:instrText xml:space="preserve"> PAGEREF _Toc363478970 \h </w:instrText>
            </w:r>
            <w:r>
              <w:rPr>
                <w:noProof/>
                <w:webHidden/>
              </w:rPr>
            </w:r>
            <w:r>
              <w:rPr>
                <w:noProof/>
                <w:webHidden/>
              </w:rPr>
              <w:fldChar w:fldCharType="separate"/>
            </w:r>
            <w:r>
              <w:rPr>
                <w:noProof/>
                <w:webHidden/>
              </w:rPr>
              <w:t>10</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71" w:history="1">
            <w:r w:rsidRPr="002B3B38">
              <w:rPr>
                <w:rStyle w:val="Hyperlink"/>
                <w:noProof/>
              </w:rPr>
              <w:t>Co-op Ends Statement</w:t>
            </w:r>
            <w:r>
              <w:rPr>
                <w:noProof/>
                <w:webHidden/>
              </w:rPr>
              <w:tab/>
            </w:r>
            <w:r>
              <w:rPr>
                <w:noProof/>
                <w:webHidden/>
              </w:rPr>
              <w:fldChar w:fldCharType="begin"/>
            </w:r>
            <w:r>
              <w:rPr>
                <w:noProof/>
                <w:webHidden/>
              </w:rPr>
              <w:instrText xml:space="preserve"> PAGEREF _Toc363478971 \h </w:instrText>
            </w:r>
            <w:r>
              <w:rPr>
                <w:noProof/>
                <w:webHidden/>
              </w:rPr>
            </w:r>
            <w:r>
              <w:rPr>
                <w:noProof/>
                <w:webHidden/>
              </w:rPr>
              <w:fldChar w:fldCharType="separate"/>
            </w:r>
            <w:r>
              <w:rPr>
                <w:noProof/>
                <w:webHidden/>
              </w:rPr>
              <w:t>11</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72" w:history="1">
            <w:r w:rsidRPr="002B3B38">
              <w:rPr>
                <w:rStyle w:val="Hyperlink"/>
                <w:noProof/>
              </w:rPr>
              <w:t>Potential Innovations and Supporting Programs</w:t>
            </w:r>
            <w:r>
              <w:rPr>
                <w:noProof/>
                <w:webHidden/>
              </w:rPr>
              <w:tab/>
            </w:r>
            <w:r>
              <w:rPr>
                <w:noProof/>
                <w:webHidden/>
              </w:rPr>
              <w:fldChar w:fldCharType="begin"/>
            </w:r>
            <w:r>
              <w:rPr>
                <w:noProof/>
                <w:webHidden/>
              </w:rPr>
              <w:instrText xml:space="preserve"> PAGEREF _Toc363478972 \h </w:instrText>
            </w:r>
            <w:r>
              <w:rPr>
                <w:noProof/>
                <w:webHidden/>
              </w:rPr>
            </w:r>
            <w:r>
              <w:rPr>
                <w:noProof/>
                <w:webHidden/>
              </w:rPr>
              <w:fldChar w:fldCharType="separate"/>
            </w:r>
            <w:r>
              <w:rPr>
                <w:noProof/>
                <w:webHidden/>
              </w:rPr>
              <w:t>11</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73" w:history="1">
            <w:r w:rsidRPr="002B3B38">
              <w:rPr>
                <w:rStyle w:val="Hyperlink"/>
                <w:noProof/>
              </w:rPr>
              <w:t>Eligibility Verification</w:t>
            </w:r>
            <w:r>
              <w:rPr>
                <w:noProof/>
                <w:webHidden/>
              </w:rPr>
              <w:tab/>
            </w:r>
            <w:r>
              <w:rPr>
                <w:noProof/>
                <w:webHidden/>
              </w:rPr>
              <w:fldChar w:fldCharType="begin"/>
            </w:r>
            <w:r>
              <w:rPr>
                <w:noProof/>
                <w:webHidden/>
              </w:rPr>
              <w:instrText xml:space="preserve"> PAGEREF _Toc363478973 \h </w:instrText>
            </w:r>
            <w:r>
              <w:rPr>
                <w:noProof/>
                <w:webHidden/>
              </w:rPr>
            </w:r>
            <w:r>
              <w:rPr>
                <w:noProof/>
                <w:webHidden/>
              </w:rPr>
              <w:fldChar w:fldCharType="separate"/>
            </w:r>
            <w:r>
              <w:rPr>
                <w:noProof/>
                <w:webHidden/>
              </w:rPr>
              <w:t>11</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74" w:history="1">
            <w:r w:rsidRPr="002B3B38">
              <w:rPr>
                <w:rStyle w:val="Hyperlink"/>
                <w:noProof/>
              </w:rPr>
              <w:t>Equity Share Purchase</w:t>
            </w:r>
            <w:r>
              <w:rPr>
                <w:noProof/>
                <w:webHidden/>
              </w:rPr>
              <w:tab/>
            </w:r>
            <w:r>
              <w:rPr>
                <w:noProof/>
                <w:webHidden/>
              </w:rPr>
              <w:fldChar w:fldCharType="begin"/>
            </w:r>
            <w:r>
              <w:rPr>
                <w:noProof/>
                <w:webHidden/>
              </w:rPr>
              <w:instrText xml:space="preserve"> PAGEREF _Toc363478974 \h </w:instrText>
            </w:r>
            <w:r>
              <w:rPr>
                <w:noProof/>
                <w:webHidden/>
              </w:rPr>
            </w:r>
            <w:r>
              <w:rPr>
                <w:noProof/>
                <w:webHidden/>
              </w:rPr>
              <w:fldChar w:fldCharType="separate"/>
            </w:r>
            <w:r>
              <w:rPr>
                <w:noProof/>
                <w:webHidden/>
              </w:rPr>
              <w:t>11</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75" w:history="1">
            <w:r w:rsidRPr="002B3B38">
              <w:rPr>
                <w:rStyle w:val="Hyperlink"/>
                <w:noProof/>
              </w:rPr>
              <w:t>Education around Purchases</w:t>
            </w:r>
            <w:r>
              <w:rPr>
                <w:noProof/>
                <w:webHidden/>
              </w:rPr>
              <w:tab/>
            </w:r>
            <w:r>
              <w:rPr>
                <w:noProof/>
                <w:webHidden/>
              </w:rPr>
              <w:fldChar w:fldCharType="begin"/>
            </w:r>
            <w:r>
              <w:rPr>
                <w:noProof/>
                <w:webHidden/>
              </w:rPr>
              <w:instrText xml:space="preserve"> PAGEREF _Toc363478975 \h </w:instrText>
            </w:r>
            <w:r>
              <w:rPr>
                <w:noProof/>
                <w:webHidden/>
              </w:rPr>
            </w:r>
            <w:r>
              <w:rPr>
                <w:noProof/>
                <w:webHidden/>
              </w:rPr>
              <w:fldChar w:fldCharType="separate"/>
            </w:r>
            <w:r>
              <w:rPr>
                <w:noProof/>
                <w:webHidden/>
              </w:rPr>
              <w:t>12</w:t>
            </w:r>
            <w:r>
              <w:rPr>
                <w:noProof/>
                <w:webHidden/>
              </w:rPr>
              <w:fldChar w:fldCharType="end"/>
            </w:r>
          </w:hyperlink>
        </w:p>
        <w:p w:rsidR="00E85707" w:rsidRDefault="00E85707" w:rsidP="00C95B5C">
          <w:pPr>
            <w:pStyle w:val="TOC3"/>
            <w:tabs>
              <w:tab w:val="right" w:leader="dot" w:pos="9350"/>
            </w:tabs>
            <w:spacing w:line="240" w:lineRule="auto"/>
            <w:rPr>
              <w:noProof/>
            </w:rPr>
          </w:pPr>
          <w:hyperlink w:anchor="_Toc363478976" w:history="1">
            <w:r w:rsidRPr="002B3B38">
              <w:rPr>
                <w:rStyle w:val="Hyperlink"/>
                <w:noProof/>
              </w:rPr>
              <w:t>Statewide Collaboration</w:t>
            </w:r>
            <w:r>
              <w:rPr>
                <w:noProof/>
                <w:webHidden/>
              </w:rPr>
              <w:tab/>
            </w:r>
            <w:r>
              <w:rPr>
                <w:noProof/>
                <w:webHidden/>
              </w:rPr>
              <w:fldChar w:fldCharType="begin"/>
            </w:r>
            <w:r>
              <w:rPr>
                <w:noProof/>
                <w:webHidden/>
              </w:rPr>
              <w:instrText xml:space="preserve"> PAGEREF _Toc363478976 \h </w:instrText>
            </w:r>
            <w:r>
              <w:rPr>
                <w:noProof/>
                <w:webHidden/>
              </w:rPr>
            </w:r>
            <w:r>
              <w:rPr>
                <w:noProof/>
                <w:webHidden/>
              </w:rPr>
              <w:fldChar w:fldCharType="separate"/>
            </w:r>
            <w:r>
              <w:rPr>
                <w:noProof/>
                <w:webHidden/>
              </w:rPr>
              <w:t>12</w:t>
            </w:r>
            <w:r>
              <w:rPr>
                <w:noProof/>
                <w:webHidden/>
              </w:rPr>
              <w:fldChar w:fldCharType="end"/>
            </w:r>
          </w:hyperlink>
        </w:p>
        <w:p w:rsidR="00E85707" w:rsidRDefault="00E85707" w:rsidP="00C95B5C">
          <w:pPr>
            <w:pStyle w:val="TOC1"/>
            <w:spacing w:line="240" w:lineRule="auto"/>
            <w:rPr>
              <w:noProof/>
            </w:rPr>
          </w:pPr>
          <w:hyperlink w:anchor="_Toc363478977" w:history="1">
            <w:r w:rsidRPr="002B3B38">
              <w:rPr>
                <w:rStyle w:val="Hyperlink"/>
                <w:noProof/>
              </w:rPr>
              <w:t>Attached Materials</w:t>
            </w:r>
            <w:r>
              <w:rPr>
                <w:noProof/>
                <w:webHidden/>
              </w:rPr>
              <w:tab/>
            </w:r>
            <w:r>
              <w:rPr>
                <w:noProof/>
                <w:webHidden/>
              </w:rPr>
              <w:fldChar w:fldCharType="begin"/>
            </w:r>
            <w:r>
              <w:rPr>
                <w:noProof/>
                <w:webHidden/>
              </w:rPr>
              <w:instrText xml:space="preserve"> PAGEREF _Toc363478977 \h </w:instrText>
            </w:r>
            <w:r>
              <w:rPr>
                <w:noProof/>
                <w:webHidden/>
              </w:rPr>
            </w:r>
            <w:r>
              <w:rPr>
                <w:noProof/>
                <w:webHidden/>
              </w:rPr>
              <w:fldChar w:fldCharType="separate"/>
            </w:r>
            <w:r>
              <w:rPr>
                <w:noProof/>
                <w:webHidden/>
              </w:rPr>
              <w:t>12</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78" w:history="1">
            <w:r w:rsidRPr="002B3B38">
              <w:rPr>
                <w:rStyle w:val="Hyperlink"/>
                <w:i/>
                <w:noProof/>
              </w:rPr>
              <w:t>Healthy Food For All</w:t>
            </w:r>
            <w:r w:rsidRPr="002B3B38">
              <w:rPr>
                <w:rStyle w:val="Hyperlink"/>
                <w:noProof/>
              </w:rPr>
              <w:t xml:space="preserve"> Brochure, Wild Oats Market, Williamstown, MA</w:t>
            </w:r>
            <w:r>
              <w:rPr>
                <w:noProof/>
                <w:webHidden/>
              </w:rPr>
              <w:tab/>
            </w:r>
            <w:r>
              <w:rPr>
                <w:noProof/>
                <w:webHidden/>
              </w:rPr>
              <w:fldChar w:fldCharType="begin"/>
            </w:r>
            <w:r>
              <w:rPr>
                <w:noProof/>
                <w:webHidden/>
              </w:rPr>
              <w:instrText xml:space="preserve"> PAGEREF _Toc363478978 \h </w:instrText>
            </w:r>
            <w:r>
              <w:rPr>
                <w:noProof/>
                <w:webHidden/>
              </w:rPr>
            </w:r>
            <w:r>
              <w:rPr>
                <w:noProof/>
                <w:webHidden/>
              </w:rPr>
              <w:fldChar w:fldCharType="separate"/>
            </w:r>
            <w:r>
              <w:rPr>
                <w:noProof/>
                <w:webHidden/>
              </w:rPr>
              <w:t>13</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79" w:history="1">
            <w:r w:rsidRPr="002B3B38">
              <w:rPr>
                <w:rStyle w:val="Hyperlink"/>
                <w:i/>
                <w:noProof/>
              </w:rPr>
              <w:t>Food For All</w:t>
            </w:r>
            <w:r w:rsidRPr="002B3B38">
              <w:rPr>
                <w:rStyle w:val="Hyperlink"/>
                <w:noProof/>
              </w:rPr>
              <w:t xml:space="preserve"> Program Fact Sheet, City Market, Burlington, VT</w:t>
            </w:r>
            <w:r>
              <w:rPr>
                <w:noProof/>
                <w:webHidden/>
              </w:rPr>
              <w:tab/>
            </w:r>
            <w:r>
              <w:rPr>
                <w:noProof/>
                <w:webHidden/>
              </w:rPr>
              <w:fldChar w:fldCharType="begin"/>
            </w:r>
            <w:r>
              <w:rPr>
                <w:noProof/>
                <w:webHidden/>
              </w:rPr>
              <w:instrText xml:space="preserve"> PAGEREF _Toc363478979 \h </w:instrText>
            </w:r>
            <w:r>
              <w:rPr>
                <w:noProof/>
                <w:webHidden/>
              </w:rPr>
            </w:r>
            <w:r>
              <w:rPr>
                <w:noProof/>
                <w:webHidden/>
              </w:rPr>
              <w:fldChar w:fldCharType="separate"/>
            </w:r>
            <w:r>
              <w:rPr>
                <w:noProof/>
                <w:webHidden/>
              </w:rPr>
              <w:t>15</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80" w:history="1">
            <w:r w:rsidRPr="002B3B38">
              <w:rPr>
                <w:rStyle w:val="Hyperlink"/>
                <w:noProof/>
              </w:rPr>
              <w:t>Membership Form, City Market, Burlington, VT</w:t>
            </w:r>
            <w:r>
              <w:rPr>
                <w:noProof/>
                <w:webHidden/>
              </w:rPr>
              <w:tab/>
            </w:r>
            <w:r>
              <w:rPr>
                <w:noProof/>
                <w:webHidden/>
              </w:rPr>
              <w:fldChar w:fldCharType="begin"/>
            </w:r>
            <w:r>
              <w:rPr>
                <w:noProof/>
                <w:webHidden/>
              </w:rPr>
              <w:instrText xml:space="preserve"> PAGEREF _Toc363478980 \h </w:instrText>
            </w:r>
            <w:r>
              <w:rPr>
                <w:noProof/>
                <w:webHidden/>
              </w:rPr>
            </w:r>
            <w:r>
              <w:rPr>
                <w:noProof/>
                <w:webHidden/>
              </w:rPr>
              <w:fldChar w:fldCharType="separate"/>
            </w:r>
            <w:r>
              <w:rPr>
                <w:noProof/>
                <w:webHidden/>
              </w:rPr>
              <w:t>16</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81" w:history="1">
            <w:r w:rsidRPr="002B3B38">
              <w:rPr>
                <w:rStyle w:val="Hyperlink"/>
                <w:noProof/>
              </w:rPr>
              <w:t>Rack Card, City Market, Burlington, VT</w:t>
            </w:r>
            <w:r>
              <w:rPr>
                <w:noProof/>
                <w:webHidden/>
              </w:rPr>
              <w:tab/>
            </w:r>
            <w:r>
              <w:rPr>
                <w:noProof/>
                <w:webHidden/>
              </w:rPr>
              <w:fldChar w:fldCharType="begin"/>
            </w:r>
            <w:r>
              <w:rPr>
                <w:noProof/>
                <w:webHidden/>
              </w:rPr>
              <w:instrText xml:space="preserve"> PAGEREF _Toc363478981 \h </w:instrText>
            </w:r>
            <w:r>
              <w:rPr>
                <w:noProof/>
                <w:webHidden/>
              </w:rPr>
            </w:r>
            <w:r>
              <w:rPr>
                <w:noProof/>
                <w:webHidden/>
              </w:rPr>
              <w:fldChar w:fldCharType="separate"/>
            </w:r>
            <w:r>
              <w:rPr>
                <w:noProof/>
                <w:webHidden/>
              </w:rPr>
              <w:t>17</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82" w:history="1">
            <w:r w:rsidRPr="002B3B38">
              <w:rPr>
                <w:rStyle w:val="Hyperlink"/>
                <w:noProof/>
              </w:rPr>
              <w:t>Pennywise Pantry, City Market, Burlington, VT</w:t>
            </w:r>
            <w:r>
              <w:rPr>
                <w:noProof/>
                <w:webHidden/>
              </w:rPr>
              <w:tab/>
            </w:r>
            <w:r>
              <w:rPr>
                <w:noProof/>
                <w:webHidden/>
              </w:rPr>
              <w:fldChar w:fldCharType="begin"/>
            </w:r>
            <w:r>
              <w:rPr>
                <w:noProof/>
                <w:webHidden/>
              </w:rPr>
              <w:instrText xml:space="preserve"> PAGEREF _Toc363478982 \h </w:instrText>
            </w:r>
            <w:r>
              <w:rPr>
                <w:noProof/>
                <w:webHidden/>
              </w:rPr>
            </w:r>
            <w:r>
              <w:rPr>
                <w:noProof/>
                <w:webHidden/>
              </w:rPr>
              <w:fldChar w:fldCharType="separate"/>
            </w:r>
            <w:r>
              <w:rPr>
                <w:noProof/>
                <w:webHidden/>
              </w:rPr>
              <w:t>18</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83" w:history="1">
            <w:r w:rsidRPr="002B3B38">
              <w:rPr>
                <w:rStyle w:val="Hyperlink"/>
                <w:noProof/>
              </w:rPr>
              <w:t>Enrollment Instructions, City Market, Burlington, VT</w:t>
            </w:r>
            <w:r>
              <w:rPr>
                <w:noProof/>
                <w:webHidden/>
              </w:rPr>
              <w:tab/>
            </w:r>
            <w:r>
              <w:rPr>
                <w:noProof/>
                <w:webHidden/>
              </w:rPr>
              <w:fldChar w:fldCharType="begin"/>
            </w:r>
            <w:r>
              <w:rPr>
                <w:noProof/>
                <w:webHidden/>
              </w:rPr>
              <w:instrText xml:space="preserve"> PAGEREF _Toc363478983 \h </w:instrText>
            </w:r>
            <w:r>
              <w:rPr>
                <w:noProof/>
                <w:webHidden/>
              </w:rPr>
            </w:r>
            <w:r>
              <w:rPr>
                <w:noProof/>
                <w:webHidden/>
              </w:rPr>
              <w:fldChar w:fldCharType="separate"/>
            </w:r>
            <w:r>
              <w:rPr>
                <w:noProof/>
                <w:webHidden/>
              </w:rPr>
              <w:t>19</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84" w:history="1">
            <w:r w:rsidRPr="002B3B38">
              <w:rPr>
                <w:rStyle w:val="Hyperlink"/>
                <w:i/>
                <w:noProof/>
              </w:rPr>
              <w:t>FLOWER</w:t>
            </w:r>
            <w:r w:rsidRPr="002B3B38">
              <w:rPr>
                <w:rStyle w:val="Hyperlink"/>
                <w:noProof/>
              </w:rPr>
              <w:t xml:space="preserve"> Application, GreenStar Co-op, Ithaca, NY</w:t>
            </w:r>
            <w:r>
              <w:rPr>
                <w:noProof/>
                <w:webHidden/>
              </w:rPr>
              <w:tab/>
            </w:r>
            <w:r>
              <w:rPr>
                <w:noProof/>
                <w:webHidden/>
              </w:rPr>
              <w:fldChar w:fldCharType="begin"/>
            </w:r>
            <w:r>
              <w:rPr>
                <w:noProof/>
                <w:webHidden/>
              </w:rPr>
              <w:instrText xml:space="preserve"> PAGEREF _Toc363478984 \h </w:instrText>
            </w:r>
            <w:r>
              <w:rPr>
                <w:noProof/>
                <w:webHidden/>
              </w:rPr>
            </w:r>
            <w:r>
              <w:rPr>
                <w:noProof/>
                <w:webHidden/>
              </w:rPr>
              <w:fldChar w:fldCharType="separate"/>
            </w:r>
            <w:r>
              <w:rPr>
                <w:noProof/>
                <w:webHidden/>
              </w:rPr>
              <w:t>23</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85" w:history="1">
            <w:r w:rsidRPr="002B3B38">
              <w:rPr>
                <w:rStyle w:val="Hyperlink"/>
                <w:i/>
                <w:noProof/>
              </w:rPr>
              <w:t>FLOWER</w:t>
            </w:r>
            <w:r w:rsidRPr="002B3B38">
              <w:rPr>
                <w:rStyle w:val="Hyperlink"/>
                <w:noProof/>
              </w:rPr>
              <w:t xml:space="preserve"> Flier, GreenStar Co-op, Ithaca, NY</w:t>
            </w:r>
            <w:r>
              <w:rPr>
                <w:noProof/>
                <w:webHidden/>
              </w:rPr>
              <w:tab/>
            </w:r>
            <w:r>
              <w:rPr>
                <w:noProof/>
                <w:webHidden/>
              </w:rPr>
              <w:fldChar w:fldCharType="begin"/>
            </w:r>
            <w:r>
              <w:rPr>
                <w:noProof/>
                <w:webHidden/>
              </w:rPr>
              <w:instrText xml:space="preserve"> PAGEREF _Toc363478985 \h </w:instrText>
            </w:r>
            <w:r>
              <w:rPr>
                <w:noProof/>
                <w:webHidden/>
              </w:rPr>
            </w:r>
            <w:r>
              <w:rPr>
                <w:noProof/>
                <w:webHidden/>
              </w:rPr>
              <w:fldChar w:fldCharType="separate"/>
            </w:r>
            <w:r>
              <w:rPr>
                <w:noProof/>
                <w:webHidden/>
              </w:rPr>
              <w:t>25</w:t>
            </w:r>
            <w:r>
              <w:rPr>
                <w:noProof/>
                <w:webHidden/>
              </w:rPr>
              <w:fldChar w:fldCharType="end"/>
            </w:r>
          </w:hyperlink>
        </w:p>
        <w:p w:rsidR="00E85707" w:rsidRDefault="00E85707" w:rsidP="00C95B5C">
          <w:pPr>
            <w:pStyle w:val="TOC2"/>
            <w:tabs>
              <w:tab w:val="right" w:leader="dot" w:pos="9350"/>
            </w:tabs>
            <w:spacing w:line="240" w:lineRule="auto"/>
            <w:rPr>
              <w:noProof/>
            </w:rPr>
          </w:pPr>
          <w:hyperlink w:anchor="_Toc363478986" w:history="1">
            <w:r w:rsidRPr="002B3B38">
              <w:rPr>
                <w:rStyle w:val="Hyperlink"/>
                <w:i/>
                <w:noProof/>
              </w:rPr>
              <w:t>FLOWER</w:t>
            </w:r>
            <w:r w:rsidRPr="002B3B38">
              <w:rPr>
                <w:rStyle w:val="Hyperlink"/>
                <w:noProof/>
              </w:rPr>
              <w:t xml:space="preserve"> Brochure, GreenStar Co-op, Ithaca, NY</w:t>
            </w:r>
            <w:r>
              <w:rPr>
                <w:noProof/>
                <w:webHidden/>
              </w:rPr>
              <w:tab/>
            </w:r>
            <w:r>
              <w:rPr>
                <w:noProof/>
                <w:webHidden/>
              </w:rPr>
              <w:fldChar w:fldCharType="begin"/>
            </w:r>
            <w:r>
              <w:rPr>
                <w:noProof/>
                <w:webHidden/>
              </w:rPr>
              <w:instrText xml:space="preserve"> PAGEREF _Toc363478986 \h </w:instrText>
            </w:r>
            <w:r>
              <w:rPr>
                <w:noProof/>
                <w:webHidden/>
              </w:rPr>
            </w:r>
            <w:r>
              <w:rPr>
                <w:noProof/>
                <w:webHidden/>
              </w:rPr>
              <w:fldChar w:fldCharType="separate"/>
            </w:r>
            <w:r>
              <w:rPr>
                <w:noProof/>
                <w:webHidden/>
              </w:rPr>
              <w:t>26</w:t>
            </w:r>
            <w:r>
              <w:rPr>
                <w:noProof/>
                <w:webHidden/>
              </w:rPr>
              <w:fldChar w:fldCharType="end"/>
            </w:r>
          </w:hyperlink>
        </w:p>
        <w:p w:rsidR="0032518B" w:rsidRDefault="00763E5A" w:rsidP="003A2352">
          <w:pPr>
            <w:pStyle w:val="TOC2"/>
            <w:tabs>
              <w:tab w:val="right" w:leader="dot" w:pos="9350"/>
            </w:tabs>
            <w:spacing w:line="22" w:lineRule="atLeast"/>
            <w:ind w:left="0"/>
          </w:pPr>
          <w:r>
            <w:lastRenderedPageBreak/>
            <w:fldChar w:fldCharType="end"/>
          </w:r>
        </w:p>
      </w:sdtContent>
    </w:sdt>
    <w:p w:rsidR="009C5333" w:rsidRDefault="009C5333" w:rsidP="009C5333">
      <w:pPr>
        <w:pStyle w:val="Heading1"/>
      </w:pPr>
      <w:bookmarkStart w:id="0" w:name="_Toc341788467"/>
      <w:bookmarkStart w:id="1" w:name="_Toc363478957"/>
      <w:r>
        <w:t>About the Food Co-ops and Healthy Food Access Project</w:t>
      </w:r>
      <w:bookmarkEnd w:id="0"/>
      <w:bookmarkEnd w:id="1"/>
    </w:p>
    <w:p w:rsidR="00844BDC" w:rsidRDefault="009C5333" w:rsidP="00113016">
      <w:pPr>
        <w:rPr>
          <w:rFonts w:eastAsia="Times New Roman"/>
        </w:rPr>
      </w:pPr>
      <w:r w:rsidRPr="00374132">
        <w:rPr>
          <w:rFonts w:eastAsia="Times New Roman"/>
        </w:rPr>
        <w:t>The Cooperative Fund of New England (</w:t>
      </w:r>
      <w:hyperlink r:id="rId9" w:history="1">
        <w:r w:rsidRPr="00374132">
          <w:rPr>
            <w:rFonts w:eastAsia="Times New Roman"/>
            <w:color w:val="0000FF"/>
            <w:u w:val="single"/>
          </w:rPr>
          <w:t>www.coopfund.coop</w:t>
        </w:r>
      </w:hyperlink>
      <w:r w:rsidRPr="00374132">
        <w:rPr>
          <w:rFonts w:eastAsia="Times New Roman"/>
        </w:rPr>
        <w:t>) and the Neighboring Food Co-op Association (</w:t>
      </w:r>
      <w:hyperlink r:id="rId10" w:history="1">
        <w:r w:rsidRPr="00374132">
          <w:rPr>
            <w:rFonts w:eastAsia="Times New Roman"/>
            <w:color w:val="0000FF"/>
            <w:u w:val="single"/>
          </w:rPr>
          <w:t>www.nfca.coop</w:t>
        </w:r>
      </w:hyperlink>
      <w:r w:rsidRPr="00374132">
        <w:rPr>
          <w:rFonts w:eastAsia="Times New Roman"/>
        </w:rPr>
        <w:t xml:space="preserve">) are partnering to help food co-ops make wholesome, nutritious food more accessible.  The "Food Co-ops and Healthy Food Access" project </w:t>
      </w:r>
      <w:r w:rsidR="008A5BFB" w:rsidRPr="00374132">
        <w:rPr>
          <w:rFonts w:eastAsia="Times New Roman"/>
        </w:rPr>
        <w:t xml:space="preserve">(FCHFA) </w:t>
      </w:r>
      <w:r w:rsidRPr="00374132">
        <w:rPr>
          <w:rFonts w:eastAsia="Times New Roman"/>
        </w:rPr>
        <w:t xml:space="preserve">strives to increase access to healthy food for </w:t>
      </w:r>
      <w:r w:rsidRPr="00374132">
        <w:t>those with limited means</w:t>
      </w:r>
      <w:r w:rsidRPr="00374132">
        <w:rPr>
          <w:rFonts w:eastAsia="Times New Roman"/>
        </w:rPr>
        <w:t>; support collaboration among food co-ops to engage and serve individuals and families with limited food budgets; and demonstrate the capacity of food co-ops to increase access to healthy food and business ownership for everyone. With a programmatic focus in western New England, project partners will share materials nationally through presentations and print and electronic media.</w:t>
      </w:r>
    </w:p>
    <w:p w:rsidR="008A5BFB" w:rsidRPr="00374132" w:rsidRDefault="008A5BFB" w:rsidP="003D7436">
      <w:r w:rsidRPr="00374132">
        <w:t xml:space="preserve">FCHFA surveyed 29 food co-ops, largely in Western New England, to identify successful and improvable programs striving to utilize the food co-op enterprise to expand access to healthy food for underserved communities. </w:t>
      </w:r>
      <w:r w:rsidR="00D91F66">
        <w:t xml:space="preserve">From this survey, </w:t>
      </w:r>
      <w:r w:rsidRPr="00374132">
        <w:t>FCHFA develo</w:t>
      </w:r>
      <w:r w:rsidR="00A60416" w:rsidRPr="00374132">
        <w:t xml:space="preserve">ped a framework of </w:t>
      </w:r>
      <w:r w:rsidR="00EA661D">
        <w:t>six</w:t>
      </w:r>
      <w:r w:rsidR="00EA661D" w:rsidRPr="00374132">
        <w:t xml:space="preserve"> </w:t>
      </w:r>
      <w:r w:rsidR="00A60416" w:rsidRPr="00374132">
        <w:t>components</w:t>
      </w:r>
      <w:r w:rsidRPr="00374132">
        <w:t xml:space="preserve"> to </w:t>
      </w:r>
      <w:r w:rsidR="00A60416" w:rsidRPr="00374132">
        <w:t xml:space="preserve">a </w:t>
      </w:r>
      <w:r w:rsidRPr="00374132">
        <w:t xml:space="preserve">healthy food </w:t>
      </w:r>
      <w:r w:rsidR="00A60416" w:rsidRPr="00374132">
        <w:t xml:space="preserve">access strategy </w:t>
      </w:r>
      <w:r w:rsidRPr="00374132">
        <w:t xml:space="preserve">that co-ops should consider when designing their programs: Collaboration with Partner Organizations, Educational Opportunity, Product Affordability, Accessible Ownership Options, </w:t>
      </w:r>
      <w:r w:rsidR="00EA661D">
        <w:t xml:space="preserve">Inclusive Marketing </w:t>
      </w:r>
      <w:r w:rsidRPr="00374132">
        <w:t xml:space="preserve">and Infrastructure. Interested readers can find more information about this framework at </w:t>
      </w:r>
      <w:r w:rsidR="00091582">
        <w:t>www.nfca.coop/framework</w:t>
      </w:r>
      <w:r w:rsidRPr="00374132">
        <w:t>.</w:t>
      </w:r>
    </w:p>
    <w:p w:rsidR="008A5BFB" w:rsidRPr="00374132" w:rsidRDefault="008A5BFB" w:rsidP="003D7436">
      <w:r w:rsidRPr="00374132">
        <w:t>FCHFA is interested in hearing feedback on this framework</w:t>
      </w:r>
      <w:r w:rsidR="00310665">
        <w:t>,</w:t>
      </w:r>
      <w:r w:rsidRPr="00374132">
        <w:t xml:space="preserve"> and programs in place to achieve healthy food access. Please contact </w:t>
      </w:r>
      <w:r w:rsidR="00091582">
        <w:t>healthyfoodaccess@coopfund.coop</w:t>
      </w:r>
      <w:r w:rsidR="00A051E0">
        <w:t>.</w:t>
      </w:r>
    </w:p>
    <w:p w:rsidR="00831E25" w:rsidRPr="00374132" w:rsidRDefault="00831E25" w:rsidP="00831E25">
      <w:pPr>
        <w:spacing w:after="120"/>
        <w:rPr>
          <w:b/>
        </w:rPr>
      </w:pPr>
      <w:r w:rsidRPr="00374132">
        <w:rPr>
          <w:rFonts w:eastAsia="Times New Roman"/>
        </w:rPr>
        <w:t xml:space="preserve">This project would not be possible without the support of The Cooperative Foundation, </w:t>
      </w:r>
      <w:r w:rsidRPr="00374132">
        <w:t xml:space="preserve">Howard Bowers Fund, </w:t>
      </w:r>
      <w:r w:rsidRPr="00374132">
        <w:rPr>
          <w:rFonts w:eastAsia="Times New Roman"/>
        </w:rPr>
        <w:t>CoopMetrics, the National Cooperative Grocers Association</w:t>
      </w:r>
      <w:r w:rsidR="00C95B5C">
        <w:rPr>
          <w:rFonts w:eastAsia="Times New Roman"/>
        </w:rPr>
        <w:t>,</w:t>
      </w:r>
      <w:r w:rsidR="00D91F66">
        <w:rPr>
          <w:rFonts w:eastAsia="Times New Roman"/>
        </w:rPr>
        <w:t xml:space="preserve"> and Newman’s Own Foundation</w:t>
      </w:r>
      <w:r w:rsidRPr="00374132">
        <w:rPr>
          <w:rFonts w:eastAsia="Times New Roman"/>
        </w:rPr>
        <w:t>.</w:t>
      </w:r>
      <w:r w:rsidRPr="00374132">
        <w:t xml:space="preserve"> To learn more about </w:t>
      </w:r>
      <w:r w:rsidR="006D0350" w:rsidRPr="00374132">
        <w:t>FCHFA</w:t>
      </w:r>
      <w:r w:rsidRPr="00374132">
        <w:t xml:space="preserve">, visit: </w:t>
      </w:r>
      <w:hyperlink r:id="rId11" w:history="1">
        <w:r w:rsidRPr="00374132">
          <w:rPr>
            <w:rStyle w:val="Hyperlink"/>
          </w:rPr>
          <w:t>www.nfca.coop/healthyfoodaccess</w:t>
        </w:r>
      </w:hyperlink>
      <w:r w:rsidRPr="00374132">
        <w:rPr>
          <w:b/>
        </w:rPr>
        <w:t>.</w:t>
      </w:r>
    </w:p>
    <w:p w:rsidR="00DB35D3" w:rsidRDefault="00DB35D3" w:rsidP="00DB35D3">
      <w:pPr>
        <w:pStyle w:val="Heading1"/>
      </w:pPr>
      <w:bookmarkStart w:id="2" w:name="_Toc341788468"/>
      <w:bookmarkStart w:id="3" w:name="_Toc363478958"/>
      <w:r>
        <w:t>Program Handbook</w:t>
      </w:r>
      <w:bookmarkEnd w:id="2"/>
      <w:bookmarkEnd w:id="3"/>
    </w:p>
    <w:p w:rsidR="00DB35D3" w:rsidRPr="00374132" w:rsidRDefault="00D91F66" w:rsidP="00DB35D3">
      <w:r>
        <w:t xml:space="preserve">This </w:t>
      </w:r>
      <w:r w:rsidR="00DB35D3" w:rsidRPr="00374132">
        <w:t xml:space="preserve">Program Handbook </w:t>
      </w:r>
      <w:r>
        <w:t>aims</w:t>
      </w:r>
      <w:r w:rsidR="00DB35D3" w:rsidRPr="00374132">
        <w:t xml:space="preserve"> to provide comprehensive detail </w:t>
      </w:r>
      <w:r>
        <w:t>on</w:t>
      </w:r>
      <w:r w:rsidR="00DB35D3" w:rsidRPr="00374132">
        <w:t xml:space="preserve"> the </w:t>
      </w:r>
      <w:r w:rsidR="00113016" w:rsidRPr="00113016">
        <w:rPr>
          <w:i/>
        </w:rPr>
        <w:t>Food For All</w:t>
      </w:r>
      <w:r w:rsidR="00DB35D3" w:rsidRPr="00374132">
        <w:t xml:space="preserve"> program</w:t>
      </w:r>
      <w:r>
        <w:t xml:space="preserve"> which will help</w:t>
      </w:r>
      <w:r w:rsidR="00DB35D3" w:rsidRPr="00374132">
        <w:t xml:space="preserve"> co-ops a</w:t>
      </w:r>
      <w:r w:rsidR="00310665">
        <w:t>n</w:t>
      </w:r>
      <w:r w:rsidR="00DB35D3" w:rsidRPr="00374132">
        <w:t xml:space="preserve">d their communities evaluate the relevance of this program to their situation, and, if appropriate, easily implement it. If you </w:t>
      </w:r>
      <w:r>
        <w:t xml:space="preserve">think </w:t>
      </w:r>
      <w:r w:rsidRPr="00D91F66">
        <w:rPr>
          <w:i/>
        </w:rPr>
        <w:t xml:space="preserve">Food For All </w:t>
      </w:r>
      <w:r w:rsidRPr="00D91F66">
        <w:t xml:space="preserve">can help your co-op and </w:t>
      </w:r>
      <w:r>
        <w:t xml:space="preserve">community but </w:t>
      </w:r>
      <w:r w:rsidR="00310665">
        <w:t xml:space="preserve">can’t find </w:t>
      </w:r>
      <w:r w:rsidR="00DB35D3" w:rsidRPr="00374132">
        <w:t xml:space="preserve">information that you </w:t>
      </w:r>
      <w:r w:rsidR="00310665">
        <w:t xml:space="preserve">need to implement </w:t>
      </w:r>
      <w:r>
        <w:t>it</w:t>
      </w:r>
      <w:r w:rsidR="00DB35D3" w:rsidRPr="00374132">
        <w:t xml:space="preserve">, please contact </w:t>
      </w:r>
      <w:hyperlink r:id="rId12" w:history="1">
        <w:r w:rsidR="00C95B5C" w:rsidRPr="008B2EA7">
          <w:rPr>
            <w:rStyle w:val="Hyperlink"/>
          </w:rPr>
          <w:t>healthyfoodaccess@coopfund.coop</w:t>
        </w:r>
      </w:hyperlink>
      <w:r w:rsidR="00DB35D3" w:rsidRPr="00A051E0">
        <w:t>.</w:t>
      </w:r>
      <w:r w:rsidR="00C95B5C">
        <w:t xml:space="preserve"> </w:t>
      </w:r>
    </w:p>
    <w:p w:rsidR="009C5333" w:rsidRDefault="009C5333" w:rsidP="00DB35D3">
      <w:pPr>
        <w:pStyle w:val="Heading2"/>
      </w:pPr>
      <w:bookmarkStart w:id="4" w:name="_Toc341788469"/>
      <w:bookmarkStart w:id="5" w:name="_Toc363478959"/>
      <w:r>
        <w:t>Introduction</w:t>
      </w:r>
      <w:r w:rsidR="003D7436">
        <w:t xml:space="preserve"> to </w:t>
      </w:r>
      <w:r w:rsidR="00113016" w:rsidRPr="00113016">
        <w:rPr>
          <w:i/>
        </w:rPr>
        <w:t>Food For All</w:t>
      </w:r>
      <w:bookmarkEnd w:id="4"/>
      <w:bookmarkEnd w:id="5"/>
    </w:p>
    <w:p w:rsidR="00653C92" w:rsidRPr="00374132" w:rsidRDefault="00653C92" w:rsidP="00831E25">
      <w:pPr>
        <w:tabs>
          <w:tab w:val="left" w:pos="3420"/>
        </w:tabs>
        <w:spacing w:after="120"/>
      </w:pPr>
      <w:r w:rsidRPr="00374132">
        <w:t xml:space="preserve">The City Market/ Onion River Food Co-op, in Burlington, VT, found itself in an interesting situation when the Recession of 2007 hit. As the main grocery store in downtown Burlington, Vermont’s largest city, the </w:t>
      </w:r>
      <w:r w:rsidR="0072223B">
        <w:t>C</w:t>
      </w:r>
      <w:r w:rsidRPr="00374132">
        <w:t xml:space="preserve">o-op felt a particular responsibility to respond to the growing population who struggled to put healthy food on their table. </w:t>
      </w:r>
      <w:r w:rsidR="006D31D1" w:rsidRPr="00374132">
        <w:t xml:space="preserve">As the </w:t>
      </w:r>
      <w:r w:rsidR="0072223B">
        <w:t>C</w:t>
      </w:r>
      <w:r w:rsidR="0072223B" w:rsidRPr="00374132">
        <w:t>o</w:t>
      </w:r>
      <w:r w:rsidR="006D31D1" w:rsidRPr="00374132">
        <w:t xml:space="preserve">-op is owned by </w:t>
      </w:r>
      <w:r w:rsidR="00BC4212">
        <w:t>almost 8,000 (as of June 2012)</w:t>
      </w:r>
      <w:r w:rsidR="006D31D1" w:rsidRPr="00374132">
        <w:t xml:space="preserve"> of Burlington’s community members, they were able to develop an innovative program to respond to the growing need.</w:t>
      </w:r>
    </w:p>
    <w:p w:rsidR="00A860BA" w:rsidRPr="00374132" w:rsidRDefault="00831E25" w:rsidP="00831E25">
      <w:pPr>
        <w:tabs>
          <w:tab w:val="left" w:pos="3420"/>
        </w:tabs>
        <w:spacing w:after="120"/>
      </w:pPr>
      <w:r w:rsidRPr="00374132">
        <w:t>The</w:t>
      </w:r>
      <w:r w:rsidR="0088158A">
        <w:t xml:space="preserve">y developed the </w:t>
      </w:r>
      <w:r w:rsidR="00113016" w:rsidRPr="00113016">
        <w:rPr>
          <w:i/>
        </w:rPr>
        <w:t>Food For All</w:t>
      </w:r>
      <w:r w:rsidRPr="00374132">
        <w:t xml:space="preserve"> program </w:t>
      </w:r>
      <w:r w:rsidR="0088158A">
        <w:t xml:space="preserve">to </w:t>
      </w:r>
      <w:r w:rsidRPr="00374132">
        <w:t xml:space="preserve">assist people receiving </w:t>
      </w:r>
      <w:r w:rsidR="00762FE7" w:rsidRPr="00374132">
        <w:t xml:space="preserve">various public benefits, including </w:t>
      </w:r>
      <w:r w:rsidR="004134D7">
        <w:t>SNAP</w:t>
      </w:r>
      <w:r w:rsidR="00535C4F">
        <w:t xml:space="preserve"> (</w:t>
      </w:r>
      <w:r w:rsidR="004134D7">
        <w:t>formerly Food Stamps</w:t>
      </w:r>
      <w:r w:rsidR="00501F17">
        <w:t>--</w:t>
      </w:r>
      <w:r w:rsidR="004134D7">
        <w:t>the Vermont version is called 3SquaresVT</w:t>
      </w:r>
      <w:r w:rsidR="00535C4F">
        <w:t>)</w:t>
      </w:r>
      <w:r w:rsidRPr="00374132">
        <w:t xml:space="preserve">, WIC, </w:t>
      </w:r>
      <w:r w:rsidR="00762FE7" w:rsidRPr="00374132">
        <w:t>and</w:t>
      </w:r>
      <w:r w:rsidRPr="00374132">
        <w:t xml:space="preserve"> disability benefits</w:t>
      </w:r>
      <w:r w:rsidR="00762FE7" w:rsidRPr="00374132">
        <w:t>,</w:t>
      </w:r>
      <w:r w:rsidRPr="00374132">
        <w:t xml:space="preserve"> by offering them a 10% discount on </w:t>
      </w:r>
      <w:r w:rsidR="00A860BA" w:rsidRPr="00374132">
        <w:t xml:space="preserve">all non-alcohol </w:t>
      </w:r>
      <w:r w:rsidR="00535C4F">
        <w:t xml:space="preserve">grocery </w:t>
      </w:r>
      <w:r w:rsidR="00A860BA" w:rsidRPr="00374132">
        <w:t>purchases</w:t>
      </w:r>
      <w:r w:rsidRPr="00374132">
        <w:t xml:space="preserve">.  Since the program began in </w:t>
      </w:r>
      <w:r w:rsidR="003E6CDD">
        <w:t>May</w:t>
      </w:r>
      <w:r w:rsidR="003E6CDD" w:rsidRPr="00374132">
        <w:t xml:space="preserve"> </w:t>
      </w:r>
      <w:r w:rsidRPr="00374132">
        <w:lastRenderedPageBreak/>
        <w:t>2008, it has been a major success</w:t>
      </w:r>
      <w:r w:rsidR="00A860BA" w:rsidRPr="00374132">
        <w:t xml:space="preserve">. </w:t>
      </w:r>
      <w:r w:rsidR="00D26671" w:rsidRPr="00374132">
        <w:t xml:space="preserve">Between 2005 and 2008, before the </w:t>
      </w:r>
      <w:r w:rsidR="00113016" w:rsidRPr="00113016">
        <w:rPr>
          <w:i/>
        </w:rPr>
        <w:t>Food For All</w:t>
      </w:r>
      <w:r w:rsidR="00D26671" w:rsidRPr="00374132">
        <w:t xml:space="preserve"> program started, EBT</w:t>
      </w:r>
      <w:r w:rsidR="003E6CDD">
        <w:t xml:space="preserve"> </w:t>
      </w:r>
      <w:r w:rsidR="004134D7">
        <w:t xml:space="preserve">(Electronic Balance Transfer) </w:t>
      </w:r>
      <w:r w:rsidR="003E6CDD">
        <w:t>use for 3SquaresVT</w:t>
      </w:r>
      <w:r w:rsidR="00D26671" w:rsidRPr="00374132">
        <w:t xml:space="preserve"> and WIC sales increased between </w:t>
      </w:r>
      <w:r w:rsidR="00486F93">
        <w:t>6</w:t>
      </w:r>
      <w:r w:rsidR="00486F93" w:rsidRPr="00374132">
        <w:t xml:space="preserve"> </w:t>
      </w:r>
      <w:r w:rsidR="00D26671" w:rsidRPr="00374132">
        <w:t xml:space="preserve">and 12% annually. </w:t>
      </w:r>
      <w:r w:rsidR="0088158A">
        <w:t xml:space="preserve">In the first two years of the program, EBT sales </w:t>
      </w:r>
      <w:r w:rsidR="00D26671" w:rsidRPr="00374132">
        <w:t>increased by 47% each year</w:t>
      </w:r>
      <w:r w:rsidR="00486F93">
        <w:t>. By 2011, EBT use for 3SquaresVT and WIC sales was 80% higher than in 2009.</w:t>
      </w:r>
      <w:r w:rsidR="00D26671" w:rsidRPr="00374132">
        <w:t xml:space="preserve"> </w:t>
      </w:r>
      <w:r w:rsidR="00FF73C2" w:rsidRPr="00374132">
        <w:t xml:space="preserve">In the program’s first 12 months, </w:t>
      </w:r>
      <w:r w:rsidR="00BC4212">
        <w:t>578</w:t>
      </w:r>
      <w:r w:rsidR="00BC4212" w:rsidRPr="00374132">
        <w:t xml:space="preserve"> </w:t>
      </w:r>
      <w:r w:rsidR="00FF73C2" w:rsidRPr="00374132">
        <w:t xml:space="preserve">new members took advantage of its benefits.  </w:t>
      </w:r>
      <w:r w:rsidR="0072223B">
        <w:t>As of 2012</w:t>
      </w:r>
      <w:r w:rsidR="00FF73C2" w:rsidRPr="00374132">
        <w:t xml:space="preserve">, the </w:t>
      </w:r>
      <w:r w:rsidR="0072223B">
        <w:t>C</w:t>
      </w:r>
      <w:r w:rsidR="00FF73C2" w:rsidRPr="00374132">
        <w:t xml:space="preserve">o-op has more than 1,140 individuals and families enrolled.  In </w:t>
      </w:r>
      <w:r w:rsidR="0072223B">
        <w:t>that same fiscal year</w:t>
      </w:r>
      <w:r w:rsidR="00FF73C2" w:rsidRPr="00374132">
        <w:t xml:space="preserve">, the co-op recognized that 5% of their total sales (or $1.6 million) came from participants in the </w:t>
      </w:r>
      <w:r w:rsidR="00113016" w:rsidRPr="00113016">
        <w:rPr>
          <w:i/>
        </w:rPr>
        <w:t>Food For All</w:t>
      </w:r>
      <w:r w:rsidR="00FF73C2" w:rsidRPr="00374132">
        <w:t xml:space="preserve"> program. </w:t>
      </w:r>
      <w:r w:rsidR="00762FE7" w:rsidRPr="00374132">
        <w:t xml:space="preserve">This figure both represents a growing portion of </w:t>
      </w:r>
      <w:r w:rsidR="00113016" w:rsidRPr="00113016">
        <w:rPr>
          <w:i/>
        </w:rPr>
        <w:t>Food For All</w:t>
      </w:r>
      <w:r w:rsidR="00762FE7" w:rsidRPr="00374132">
        <w:t xml:space="preserve"> purchases compared to the co-ops sales, and a growing absolute volume of </w:t>
      </w:r>
      <w:r w:rsidR="00113016" w:rsidRPr="00113016">
        <w:rPr>
          <w:i/>
        </w:rPr>
        <w:t>Food For All</w:t>
      </w:r>
      <w:r w:rsidR="00762FE7" w:rsidRPr="00374132">
        <w:rPr>
          <w:i/>
        </w:rPr>
        <w:t xml:space="preserve"> </w:t>
      </w:r>
      <w:r w:rsidR="00762FE7" w:rsidRPr="00374132">
        <w:t xml:space="preserve">sales, since overall co-op sales have grown. </w:t>
      </w:r>
      <w:r w:rsidR="00FF73C2" w:rsidRPr="00374132">
        <w:t xml:space="preserve"> </w:t>
      </w:r>
      <w:r w:rsidR="00D26671" w:rsidRPr="00374132">
        <w:t xml:space="preserve">While some of that growth may have occurred due to the recession regardless of the </w:t>
      </w:r>
      <w:r w:rsidR="00113016" w:rsidRPr="00113016">
        <w:rPr>
          <w:i/>
        </w:rPr>
        <w:t>Food For All</w:t>
      </w:r>
      <w:r w:rsidR="00D26671" w:rsidRPr="00374132">
        <w:t xml:space="preserve"> program, these </w:t>
      </w:r>
      <w:r w:rsidR="00494811" w:rsidRPr="00374132">
        <w:t>numbers</w:t>
      </w:r>
      <w:r w:rsidR="00D26671" w:rsidRPr="00374132">
        <w:t xml:space="preserve"> show the growing role that the co-op played in serving low-income community members.</w:t>
      </w:r>
    </w:p>
    <w:p w:rsidR="00831E25" w:rsidRPr="00374132" w:rsidRDefault="00831E25" w:rsidP="00831E25">
      <w:pPr>
        <w:tabs>
          <w:tab w:val="left" w:pos="3420"/>
        </w:tabs>
        <w:spacing w:after="120"/>
      </w:pPr>
      <w:r w:rsidRPr="00374132">
        <w:t xml:space="preserve">This </w:t>
      </w:r>
      <w:r w:rsidR="00A860BA" w:rsidRPr="00374132">
        <w:t>success comes</w:t>
      </w:r>
      <w:r w:rsidRPr="00374132">
        <w:t xml:space="preserve">, in large part, </w:t>
      </w:r>
      <w:r w:rsidR="00FF73C2" w:rsidRPr="00374132">
        <w:t>from</w:t>
      </w:r>
      <w:r w:rsidRPr="00374132">
        <w:t xml:space="preserve"> the </w:t>
      </w:r>
      <w:r w:rsidR="00FF73C2" w:rsidRPr="00374132">
        <w:t xml:space="preserve">collaboration with </w:t>
      </w:r>
      <w:r w:rsidRPr="00374132">
        <w:t xml:space="preserve">local nonprofits that promote </w:t>
      </w:r>
      <w:r w:rsidR="00113016" w:rsidRPr="00113016">
        <w:rPr>
          <w:i/>
        </w:rPr>
        <w:t>Food For All</w:t>
      </w:r>
      <w:r w:rsidRPr="00374132">
        <w:t xml:space="preserve"> </w:t>
      </w:r>
      <w:r w:rsidR="00FF73C2" w:rsidRPr="00374132">
        <w:t>to their clients</w:t>
      </w:r>
      <w:r w:rsidRPr="00374132">
        <w:t xml:space="preserve">. Marissa Parisi, Executive Director of </w:t>
      </w:r>
      <w:r w:rsidR="00113016" w:rsidRPr="00113016">
        <w:rPr>
          <w:i/>
        </w:rPr>
        <w:t>Food For All</w:t>
      </w:r>
      <w:r w:rsidRPr="00374132">
        <w:t xml:space="preserve"> partner Hunger Free Vermont, sees the program as “allowing people to make their money go further while providing other benefits that are unique to co-ops; such as food related education and bulk items that are culturally appropriate for diverse populations.”  </w:t>
      </w:r>
      <w:r w:rsidR="00113016" w:rsidRPr="00113016">
        <w:rPr>
          <w:i/>
        </w:rPr>
        <w:t>Food For All</w:t>
      </w:r>
      <w:r w:rsidRPr="00374132">
        <w:t xml:space="preserve"> has been a successful way for City Market/ Onion River Co-op to reach a demographic that has historically not taken advantage of food co-ops.  When asked what he would do differently if he was given the chance, </w:t>
      </w:r>
      <w:r w:rsidR="0088158A">
        <w:t xml:space="preserve">the co-op’s former </w:t>
      </w:r>
      <w:r w:rsidRPr="00374132">
        <w:t>General Manager Clem Nilan</w:t>
      </w:r>
      <w:r w:rsidR="0088158A">
        <w:t>, who implemented the program,</w:t>
      </w:r>
      <w:r w:rsidRPr="00374132">
        <w:t xml:space="preserve"> responded: “Start earlier.”</w:t>
      </w:r>
    </w:p>
    <w:p w:rsidR="003F4864" w:rsidRDefault="0089328D">
      <w:r w:rsidRPr="00374132">
        <w:t xml:space="preserve">The goal of developing this tool box is to encourage food co-ops and community organizations to partner, consider the relevance of this program to their community’s needs, and </w:t>
      </w:r>
      <w:r w:rsidR="0088158A">
        <w:t xml:space="preserve">access information </w:t>
      </w:r>
      <w:r w:rsidRPr="00374132">
        <w:t>to facilitate the adaption and implementation of this type of program locally.</w:t>
      </w:r>
      <w:r w:rsidR="00B25506">
        <w:t xml:space="preserve"> </w:t>
      </w:r>
    </w:p>
    <w:p w:rsidR="0053793C" w:rsidRDefault="00B25506">
      <w:r>
        <w:t>While this toolbox largely focuses on City Market, it references similar programs at other co-ops. In New England, Hunger Mountain Co-op (Montpelier, VT) and Wild Oats Co-op (Williamstown, MA) have established programs</w:t>
      </w:r>
      <w:r w:rsidR="00826A52">
        <w:t xml:space="preserve"> as of 2012</w:t>
      </w:r>
      <w:r>
        <w:t>, and many more are designing or implementing programs as this guide is finalized. GreenStar Co-op (Ithaca, NY) also has an established program that is referenced here.</w:t>
      </w:r>
      <w:r w:rsidR="003F4864">
        <w:t xml:space="preserve"> GreenStar’s program has some notable results, with 395 people currently enrolled in their </w:t>
      </w:r>
      <w:r w:rsidR="00EC2173" w:rsidRPr="00EC2173">
        <w:rPr>
          <w:i/>
        </w:rPr>
        <w:t>FLOWER</w:t>
      </w:r>
      <w:r w:rsidR="003F4864">
        <w:t xml:space="preserve"> </w:t>
      </w:r>
      <w:r w:rsidR="00113016">
        <w:t xml:space="preserve">program </w:t>
      </w:r>
      <w:r w:rsidR="003F4864">
        <w:t>(Fresh, Local, Organic Within Everyone’s Reach). They are more aggressive than City Market wit</w:t>
      </w:r>
      <w:r w:rsidR="004134D7">
        <w:t xml:space="preserve">h their discount, offering 15%.  </w:t>
      </w:r>
      <w:r w:rsidR="003F4864">
        <w:t xml:space="preserve">Alexis Alexander, Membership Manager shares: “When I talk with </w:t>
      </w:r>
      <w:r w:rsidR="00EC2173" w:rsidRPr="00EC2173">
        <w:rPr>
          <w:i/>
        </w:rPr>
        <w:t>FLOWER</w:t>
      </w:r>
      <w:r w:rsidR="003F4864">
        <w:t xml:space="preserve"> participants, they share stories of how the </w:t>
      </w:r>
      <w:r w:rsidR="00EC2173" w:rsidRPr="00EC2173">
        <w:rPr>
          <w:i/>
        </w:rPr>
        <w:t>FLOWER</w:t>
      </w:r>
      <w:r w:rsidR="003F4864">
        <w:t xml:space="preserve"> discount gives them the ability to shop at GreenStar and get access to everything they need—whether it is basic healthy food or specific foods for customers with food allergies...  Many community members have jobs, but they still don’t make enough money to afford rent </w:t>
      </w:r>
      <w:r w:rsidR="003F4864">
        <w:rPr>
          <w:i/>
          <w:iCs/>
        </w:rPr>
        <w:t>and</w:t>
      </w:r>
      <w:r w:rsidR="003F4864">
        <w:t xml:space="preserve"> purchase healthy food, so the </w:t>
      </w:r>
      <w:r w:rsidR="00EC2173" w:rsidRPr="00EC2173">
        <w:rPr>
          <w:i/>
        </w:rPr>
        <w:t>FLOWER</w:t>
      </w:r>
      <w:r w:rsidR="003F4864">
        <w:t xml:space="preserve"> program helps more community members to do this.” </w:t>
      </w:r>
      <w:r w:rsidR="0053793C">
        <w:br w:type="page"/>
      </w:r>
    </w:p>
    <w:p w:rsidR="009C5333" w:rsidRDefault="009C5333" w:rsidP="00DB35D3">
      <w:pPr>
        <w:pStyle w:val="Heading2"/>
      </w:pPr>
      <w:bookmarkStart w:id="6" w:name="_Toc341788470"/>
      <w:bookmarkStart w:id="7" w:name="_Toc363478960"/>
      <w:r>
        <w:lastRenderedPageBreak/>
        <w:t>Case Study</w:t>
      </w:r>
      <w:bookmarkEnd w:id="6"/>
      <w:bookmarkEnd w:id="7"/>
    </w:p>
    <w:p w:rsidR="0053793C" w:rsidRPr="003813D7" w:rsidRDefault="0053793C" w:rsidP="0053793C">
      <w:pPr>
        <w:spacing w:after="0"/>
        <w:jc w:val="center"/>
        <w:rPr>
          <w:rFonts w:ascii="Candara" w:hAnsi="Candara" w:cs="Arial"/>
          <w:b/>
          <w:sz w:val="36"/>
          <w:szCs w:val="36"/>
        </w:rPr>
      </w:pPr>
      <w:r w:rsidRPr="003813D7">
        <w:rPr>
          <w:rFonts w:ascii="Candara" w:hAnsi="Candara" w:cs="Arial"/>
          <w:b/>
          <w:sz w:val="36"/>
          <w:szCs w:val="36"/>
        </w:rPr>
        <w:t>FOOD CO-OPS &amp; HEALTHY FOOD ACCESS PROJECT</w:t>
      </w:r>
    </w:p>
    <w:p w:rsidR="0053793C" w:rsidRDefault="0053793C" w:rsidP="0053793C">
      <w:pPr>
        <w:tabs>
          <w:tab w:val="left" w:pos="3420"/>
        </w:tabs>
        <w:spacing w:after="120"/>
        <w:jc w:val="center"/>
        <w:rPr>
          <w:rFonts w:ascii="Times New Roman" w:hAnsi="Times New Roman" w:cs="Times New Roman"/>
          <w:b/>
          <w:sz w:val="28"/>
          <w:szCs w:val="28"/>
        </w:rPr>
      </w:pPr>
      <w:r w:rsidRPr="003813D7">
        <w:rPr>
          <w:rFonts w:ascii="Candara" w:hAnsi="Candara" w:cs="Arial"/>
          <w:b/>
          <w:sz w:val="24"/>
          <w:szCs w:val="24"/>
        </w:rPr>
        <w:t>Cooperative Fund of New England &amp; Neighboring Food Co-op Association</w:t>
      </w:r>
    </w:p>
    <w:p w:rsidR="0053793C" w:rsidRPr="00682C6B" w:rsidRDefault="00C243E8" w:rsidP="0053793C">
      <w:pPr>
        <w:tabs>
          <w:tab w:val="left" w:pos="3420"/>
        </w:tabs>
        <w:spacing w:after="120"/>
        <w:jc w:val="center"/>
        <w:rPr>
          <w:rFonts w:ascii="Times New Roman" w:hAnsi="Times New Roman" w:cs="Times New Roman"/>
          <w:b/>
          <w:sz w:val="28"/>
          <w:szCs w:val="28"/>
        </w:rPr>
      </w:pPr>
      <w:r>
        <w:rPr>
          <w:rFonts w:ascii="Times New Roman" w:hAnsi="Times New Roman" w:cs="Times New Roman"/>
          <w:noProof/>
        </w:rPr>
        <mc:AlternateContent>
          <mc:Choice Requires="wps">
            <w:drawing>
              <wp:anchor distT="91440" distB="91440" distL="114300" distR="114300" simplePos="0" relativeHeight="251660288" behindDoc="0" locked="0" layoutInCell="1" allowOverlap="1" wp14:anchorId="2DDCCD53" wp14:editId="0ABDAE77">
                <wp:simplePos x="0" y="0"/>
                <wp:positionH relativeFrom="margin">
                  <wp:posOffset>4219575</wp:posOffset>
                </wp:positionH>
                <wp:positionV relativeFrom="margin">
                  <wp:posOffset>933450</wp:posOffset>
                </wp:positionV>
                <wp:extent cx="2308860" cy="3200400"/>
                <wp:effectExtent l="0" t="0" r="72390" b="76200"/>
                <wp:wrapTight wrapText="bothSides">
                  <wp:wrapPolygon edited="0">
                    <wp:start x="0" y="0"/>
                    <wp:lineTo x="0" y="21986"/>
                    <wp:lineTo x="22099" y="21986"/>
                    <wp:lineTo x="22099" y="129"/>
                    <wp:lineTo x="21921" y="0"/>
                    <wp:lineTo x="0" y="0"/>
                  </wp:wrapPolygon>
                </wp:wrapTight>
                <wp:docPr id="1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8860" cy="320040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808080">
                              <a:alpha val="39999"/>
                            </a:srgbClr>
                          </a:outerShdw>
                        </a:effectLst>
                      </wps:spPr>
                      <wps:txbx>
                        <w:txbxContent>
                          <w:p w:rsidR="00844BDC" w:rsidRPr="00377787" w:rsidRDefault="00844BDC" w:rsidP="0053793C">
                            <w:pPr>
                              <w:rPr>
                                <w:rFonts w:ascii="Arial" w:hAnsi="Arial"/>
                                <w:color w:val="4F81BD" w:themeColor="accent1"/>
                                <w:sz w:val="16"/>
                                <w:szCs w:val="16"/>
                              </w:rPr>
                            </w:pPr>
                            <w:r w:rsidRPr="00377787">
                              <w:rPr>
                                <w:rFonts w:ascii="Arial" w:hAnsi="Arial"/>
                                <w:noProof/>
                                <w:sz w:val="16"/>
                                <w:szCs w:val="16"/>
                              </w:rPr>
                              <w:drawing>
                                <wp:inline distT="0" distB="0" distL="0" distR="0" wp14:anchorId="3F750B6D" wp14:editId="08442500">
                                  <wp:extent cx="1828800" cy="1211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28800" cy="1211580"/>
                                          </a:xfrm>
                                          <a:prstGeom prst="rect">
                                            <a:avLst/>
                                          </a:prstGeom>
                                        </pic:spPr>
                                      </pic:pic>
                                    </a:graphicData>
                                  </a:graphic>
                                </wp:inline>
                              </w:drawing>
                            </w:r>
                          </w:p>
                          <w:p w:rsidR="00844BDC" w:rsidRDefault="00844BDC" w:rsidP="0053793C">
                            <w:pPr>
                              <w:spacing w:after="0"/>
                              <w:jc w:val="center"/>
                              <w:rPr>
                                <w:rFonts w:ascii="Arial" w:hAnsi="Arial"/>
                                <w:b/>
                                <w:sz w:val="16"/>
                                <w:szCs w:val="16"/>
                              </w:rPr>
                            </w:pPr>
                            <w:r w:rsidRPr="00377787">
                              <w:rPr>
                                <w:rFonts w:ascii="Arial" w:hAnsi="Arial"/>
                                <w:b/>
                                <w:sz w:val="16"/>
                                <w:szCs w:val="16"/>
                              </w:rPr>
                              <w:t>City Market</w:t>
                            </w:r>
                            <w:r>
                              <w:rPr>
                                <w:rFonts w:ascii="Arial" w:hAnsi="Arial"/>
                                <w:b/>
                                <w:sz w:val="16"/>
                                <w:szCs w:val="16"/>
                              </w:rPr>
                              <w:t xml:space="preserve"> </w:t>
                            </w:r>
                            <w:r w:rsidRPr="00377787">
                              <w:rPr>
                                <w:rFonts w:ascii="Arial" w:hAnsi="Arial"/>
                                <w:b/>
                                <w:sz w:val="16"/>
                                <w:szCs w:val="16"/>
                              </w:rPr>
                              <w:t>/</w:t>
                            </w:r>
                            <w:r>
                              <w:rPr>
                                <w:rFonts w:ascii="Arial" w:hAnsi="Arial"/>
                                <w:b/>
                                <w:sz w:val="16"/>
                                <w:szCs w:val="16"/>
                              </w:rPr>
                              <w:t xml:space="preserve"> </w:t>
                            </w:r>
                            <w:r w:rsidRPr="00377787">
                              <w:rPr>
                                <w:rFonts w:ascii="Arial" w:hAnsi="Arial"/>
                                <w:b/>
                                <w:sz w:val="16"/>
                                <w:szCs w:val="16"/>
                              </w:rPr>
                              <w:t>Onion River Co-op</w:t>
                            </w:r>
                          </w:p>
                          <w:p w:rsidR="00844BDC" w:rsidRPr="004752A1" w:rsidRDefault="00844BDC" w:rsidP="0053793C">
                            <w:pPr>
                              <w:jc w:val="center"/>
                              <w:rPr>
                                <w:rFonts w:ascii="Arial" w:hAnsi="Arial"/>
                                <w:sz w:val="16"/>
                                <w:szCs w:val="16"/>
                              </w:rPr>
                            </w:pPr>
                            <w:r w:rsidRPr="004752A1">
                              <w:rPr>
                                <w:rFonts w:ascii="Arial" w:hAnsi="Arial"/>
                                <w:sz w:val="16"/>
                                <w:szCs w:val="16"/>
                              </w:rPr>
                              <w:t>Burlington, VT</w:t>
                            </w:r>
                          </w:p>
                          <w:p w:rsidR="00844BDC" w:rsidRDefault="00844BDC" w:rsidP="0053793C">
                            <w:pPr>
                              <w:spacing w:after="0"/>
                              <w:rPr>
                                <w:rFonts w:ascii="Arial" w:hAnsi="Arial"/>
                                <w:sz w:val="16"/>
                                <w:szCs w:val="16"/>
                              </w:rPr>
                            </w:pPr>
                            <w:r w:rsidRPr="0021544F">
                              <w:rPr>
                                <w:rFonts w:ascii="Arial" w:hAnsi="Arial"/>
                                <w:b/>
                                <w:sz w:val="16"/>
                                <w:szCs w:val="16"/>
                              </w:rPr>
                              <w:t>Established</w:t>
                            </w:r>
                            <w:r w:rsidRPr="00377787">
                              <w:rPr>
                                <w:rFonts w:ascii="Arial" w:hAnsi="Arial"/>
                                <w:sz w:val="16"/>
                                <w:szCs w:val="16"/>
                              </w:rPr>
                              <w:t>: 1973 (</w:t>
                            </w:r>
                            <w:r>
                              <w:rPr>
                                <w:rFonts w:ascii="Arial" w:hAnsi="Arial"/>
                                <w:sz w:val="16"/>
                                <w:szCs w:val="16"/>
                              </w:rPr>
                              <w:t xml:space="preserve">as a buying club)            </w:t>
                            </w:r>
                            <w:r w:rsidRPr="0021544F">
                              <w:rPr>
                                <w:rFonts w:ascii="Arial" w:hAnsi="Arial"/>
                                <w:b/>
                                <w:sz w:val="16"/>
                                <w:szCs w:val="16"/>
                              </w:rPr>
                              <w:t>Members</w:t>
                            </w:r>
                            <w:r>
                              <w:rPr>
                                <w:rFonts w:ascii="Arial" w:hAnsi="Arial"/>
                                <w:sz w:val="16"/>
                                <w:szCs w:val="16"/>
                              </w:rPr>
                              <w:t>:  7,500</w:t>
                            </w:r>
                          </w:p>
                          <w:p w:rsidR="00844BDC" w:rsidRDefault="00844BDC" w:rsidP="0053793C">
                            <w:pPr>
                              <w:spacing w:after="0"/>
                              <w:rPr>
                                <w:rFonts w:ascii="Arial" w:hAnsi="Arial"/>
                                <w:sz w:val="16"/>
                                <w:szCs w:val="16"/>
                              </w:rPr>
                            </w:pPr>
                            <w:r w:rsidRPr="0021544F">
                              <w:rPr>
                                <w:rFonts w:ascii="Arial" w:hAnsi="Arial"/>
                                <w:b/>
                                <w:sz w:val="16"/>
                                <w:szCs w:val="16"/>
                              </w:rPr>
                              <w:t>Annual Sales</w:t>
                            </w:r>
                            <w:r>
                              <w:rPr>
                                <w:rFonts w:ascii="Arial" w:hAnsi="Arial"/>
                                <w:sz w:val="16"/>
                                <w:szCs w:val="16"/>
                              </w:rPr>
                              <w:t xml:space="preserve">: </w:t>
                            </w:r>
                            <w:r w:rsidRPr="00377787">
                              <w:rPr>
                                <w:rFonts w:ascii="Arial" w:hAnsi="Arial"/>
                                <w:sz w:val="16"/>
                                <w:szCs w:val="16"/>
                              </w:rPr>
                              <w:t xml:space="preserve">$30 Million           </w:t>
                            </w:r>
                          </w:p>
                          <w:p w:rsidR="00844BDC" w:rsidRDefault="00844BDC" w:rsidP="0053793C">
                            <w:pPr>
                              <w:spacing w:after="0"/>
                              <w:rPr>
                                <w:rFonts w:ascii="Arial" w:hAnsi="Arial"/>
                                <w:sz w:val="16"/>
                                <w:szCs w:val="16"/>
                              </w:rPr>
                            </w:pPr>
                            <w:r w:rsidRPr="0021544F">
                              <w:rPr>
                                <w:rFonts w:ascii="Arial" w:hAnsi="Arial"/>
                                <w:b/>
                                <w:sz w:val="16"/>
                                <w:szCs w:val="16"/>
                              </w:rPr>
                              <w:t>Retail Space</w:t>
                            </w:r>
                            <w:r>
                              <w:rPr>
                                <w:rFonts w:ascii="Arial" w:hAnsi="Arial"/>
                                <w:sz w:val="16"/>
                                <w:szCs w:val="16"/>
                              </w:rPr>
                              <w:t xml:space="preserve">: </w:t>
                            </w:r>
                            <w:r w:rsidRPr="00377787">
                              <w:rPr>
                                <w:rFonts w:ascii="Arial" w:hAnsi="Arial"/>
                                <w:sz w:val="16"/>
                                <w:szCs w:val="16"/>
                              </w:rPr>
                              <w:t>16,000</w:t>
                            </w:r>
                            <w:r>
                              <w:rPr>
                                <w:rFonts w:ascii="Arial" w:hAnsi="Arial"/>
                                <w:sz w:val="16"/>
                                <w:szCs w:val="16"/>
                              </w:rPr>
                              <w:t xml:space="preserve"> sq. ft. of retail</w:t>
                            </w:r>
                          </w:p>
                          <w:p w:rsidR="00844BDC" w:rsidRPr="00377787" w:rsidRDefault="00844BDC" w:rsidP="0053793C">
                            <w:pPr>
                              <w:spacing w:after="0"/>
                              <w:ind w:left="180" w:hanging="180"/>
                              <w:rPr>
                                <w:rFonts w:ascii="Arial" w:hAnsi="Arial"/>
                                <w:sz w:val="16"/>
                                <w:szCs w:val="16"/>
                              </w:rPr>
                            </w:pPr>
                            <w:r w:rsidRPr="0021544F">
                              <w:rPr>
                                <w:rFonts w:ascii="Arial" w:hAnsi="Arial"/>
                                <w:b/>
                                <w:sz w:val="16"/>
                                <w:szCs w:val="16"/>
                              </w:rPr>
                              <w:t>Product Mix</w:t>
                            </w:r>
                            <w:r>
                              <w:rPr>
                                <w:rFonts w:ascii="Arial" w:hAnsi="Arial"/>
                                <w:sz w:val="16"/>
                                <w:szCs w:val="16"/>
                              </w:rPr>
                              <w:t xml:space="preserve">:  </w:t>
                            </w:r>
                            <w:r w:rsidRPr="00377787">
                              <w:rPr>
                                <w:rFonts w:ascii="Arial" w:hAnsi="Arial"/>
                                <w:sz w:val="16"/>
                                <w:szCs w:val="16"/>
                              </w:rPr>
                              <w:t>75% Natural &amp; Organic Products, 25% Conventional</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98" o:spid="_x0000_s1026" style="position:absolute;left:0;text-align:left;margin-left:332.25pt;margin-top:73.5pt;width:181.8pt;height:252pt;flip:x;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YYrAIAAIsFAAAOAAAAZHJzL2Uyb0RvYy54bWysVF1v0zAUfUfiP1h+Z0nbfWTV0mnaGCAN&#10;mBiIZydxEgvHNrbbtPx6ju0taxlPiFaKfK/t43PvPfdeXG4HSTbcOqFVSWdHOSVc1boRqivpt6+3&#10;bwpKnGeqYVIrXtIdd/Ry9frVxWiWfK57LRtuCUCUW46mpL33Zpllru75wNyRNlxhs9V2YB6m7bLG&#10;shHog8zmeX6ajdo2xuqaOwfvTdqkq4jftrz2n9vWcU9kScHNx6+N3yp8s9UFW3aWmV7UjzTYP7AY&#10;mFB4dIK6YZ6RtRUvoAZRW+10649qPWS6bUXNYwyIZpb/Ec1DzwyPsSA5zkxpcv8Ptv60ubdENKjd&#10;GSWKDajRF2SNqU5ycnpehAyNxi1x8MHc2xCjM3e6/uGI0tc9zvEra/XYc9aA1yyczw4uBMPhKqnG&#10;j7oBPlt7HZO1be1AWinM+3AxQCMhZBurs5uqw7ee1HDOF3lRnKKINfYWKP5xHuuXsWUACteNdf4d&#10;1wMJi5JaBBJh2ebO+UDs+UgMREvR3AopoxEkx6+lJRsGsVRdYiTXA1gn3ywPv6QZ+KGs5H+iEVUb&#10;IOJLbh9dKjIiyPP8JI+MDjanewnOb18+ffL3lyc3IptQXr4+CI8uk2IoabEXQ6jZW9XEHvBMyLQG&#10;lFQhIzz2DzIXDL0GxEPfjKQRIbeLAtmgMNBM87MEShzKBDdYoetRpac1kx2mg5eUWO2/C99HZYcK&#10;x8zbrpryXuThn6omTc9SShbn+EVpIc50PEY5sYrWHuEowaC6pF6/rbaPQq50s4MYQSTqDLMLi17b&#10;X5SMmAMldT/XzHJK5AcFQc/PjqE1TI4Dyx5Y1YHFVA24ktbeUpKMa59GztpY0fV4LxVY6Su0Qiui&#10;NEObJG6IJRjo+BjV43QKI2XfjqeeZ+jqNwAAAP//AwBQSwMEFAAGAAgAAAAhACXaX5vhAAAADAEA&#10;AA8AAABkcnMvZG93bnJldi54bWxMj1FLwzAUhd8F/0O4gm8uae260TUdMlAKIuIc6GPW3LVlTVKa&#10;tKv/3rsnfbycj3O/k29n07EJB986KyFaCGBoK6dbW0s4fD4/rIH5oKxWnbMo4Qc9bIvbm1xl2l3s&#10;B077UDMqsT5TEpoQ+oxzXzVolF+4Hi1lJzcYFegcaq4HdaFy0/FYiJQb1Vr60Kgedw1W5/1oJJzD&#10;Kj74cjeV5ffXYzJGr2/vL4OU93fz0wZYwDn8wXDVJ3UoyOnoRqs96ySkabIklIJkRaOuhIjXEbAj&#10;ZctIAC9y/n9E8QsAAP//AwBQSwECLQAUAAYACAAAACEAtoM4kv4AAADhAQAAEwAAAAAAAAAAAAAA&#10;AAAAAAAAW0NvbnRlbnRfVHlwZXNdLnhtbFBLAQItABQABgAIAAAAIQA4/SH/1gAAAJQBAAALAAAA&#10;AAAAAAAAAAAAAC8BAABfcmVscy8ucmVsc1BLAQItABQABgAIAAAAIQATbBYYrAIAAIsFAAAOAAAA&#10;AAAAAAAAAAAAAC4CAABkcnMvZTJvRG9jLnhtbFBLAQItABQABgAIAAAAIQAl2l+b4QAAAAwBAAAP&#10;AAAAAAAAAAAAAAAAAAYFAABkcnMvZG93bnJldi54bWxQSwUGAAAAAAQABADzAAAAFAYAAAAA&#10;" fillcolor="white [3212]" strokecolor="gray [1629]" strokeweight="1.5pt">
                <v:shadow on="t" type="perspective" opacity="26213f" origin="-.5,-.5" offset=".74836mm,.74836mm" matrix="65864f,,,65864f"/>
                <v:textbox inset="21.6pt,21.6pt,21.6pt,21.6pt">
                  <w:txbxContent>
                    <w:p w:rsidR="00844BDC" w:rsidRPr="00377787" w:rsidRDefault="00844BDC" w:rsidP="0053793C">
                      <w:pPr>
                        <w:rPr>
                          <w:rFonts w:ascii="Arial" w:hAnsi="Arial"/>
                          <w:color w:val="4F81BD" w:themeColor="accent1"/>
                          <w:sz w:val="16"/>
                          <w:szCs w:val="16"/>
                        </w:rPr>
                      </w:pPr>
                      <w:r w:rsidRPr="00377787">
                        <w:rPr>
                          <w:rFonts w:ascii="Arial" w:hAnsi="Arial"/>
                          <w:noProof/>
                          <w:sz w:val="16"/>
                          <w:szCs w:val="16"/>
                        </w:rPr>
                        <w:drawing>
                          <wp:inline distT="0" distB="0" distL="0" distR="0" wp14:anchorId="3F750B6D" wp14:editId="08442500">
                            <wp:extent cx="1828800" cy="1211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28800" cy="1211580"/>
                                    </a:xfrm>
                                    <a:prstGeom prst="rect">
                                      <a:avLst/>
                                    </a:prstGeom>
                                  </pic:spPr>
                                </pic:pic>
                              </a:graphicData>
                            </a:graphic>
                          </wp:inline>
                        </w:drawing>
                      </w:r>
                    </w:p>
                    <w:p w:rsidR="00844BDC" w:rsidRDefault="00844BDC" w:rsidP="0053793C">
                      <w:pPr>
                        <w:spacing w:after="0"/>
                        <w:jc w:val="center"/>
                        <w:rPr>
                          <w:rFonts w:ascii="Arial" w:hAnsi="Arial"/>
                          <w:b/>
                          <w:sz w:val="16"/>
                          <w:szCs w:val="16"/>
                        </w:rPr>
                      </w:pPr>
                      <w:r w:rsidRPr="00377787">
                        <w:rPr>
                          <w:rFonts w:ascii="Arial" w:hAnsi="Arial"/>
                          <w:b/>
                          <w:sz w:val="16"/>
                          <w:szCs w:val="16"/>
                        </w:rPr>
                        <w:t>City Market</w:t>
                      </w:r>
                      <w:r>
                        <w:rPr>
                          <w:rFonts w:ascii="Arial" w:hAnsi="Arial"/>
                          <w:b/>
                          <w:sz w:val="16"/>
                          <w:szCs w:val="16"/>
                        </w:rPr>
                        <w:t xml:space="preserve"> </w:t>
                      </w:r>
                      <w:r w:rsidRPr="00377787">
                        <w:rPr>
                          <w:rFonts w:ascii="Arial" w:hAnsi="Arial"/>
                          <w:b/>
                          <w:sz w:val="16"/>
                          <w:szCs w:val="16"/>
                        </w:rPr>
                        <w:t>/</w:t>
                      </w:r>
                      <w:r>
                        <w:rPr>
                          <w:rFonts w:ascii="Arial" w:hAnsi="Arial"/>
                          <w:b/>
                          <w:sz w:val="16"/>
                          <w:szCs w:val="16"/>
                        </w:rPr>
                        <w:t xml:space="preserve"> </w:t>
                      </w:r>
                      <w:r w:rsidRPr="00377787">
                        <w:rPr>
                          <w:rFonts w:ascii="Arial" w:hAnsi="Arial"/>
                          <w:b/>
                          <w:sz w:val="16"/>
                          <w:szCs w:val="16"/>
                        </w:rPr>
                        <w:t>Onion River Co-op</w:t>
                      </w:r>
                    </w:p>
                    <w:p w:rsidR="00844BDC" w:rsidRPr="004752A1" w:rsidRDefault="00844BDC" w:rsidP="0053793C">
                      <w:pPr>
                        <w:jc w:val="center"/>
                        <w:rPr>
                          <w:rFonts w:ascii="Arial" w:hAnsi="Arial"/>
                          <w:sz w:val="16"/>
                          <w:szCs w:val="16"/>
                        </w:rPr>
                      </w:pPr>
                      <w:r w:rsidRPr="004752A1">
                        <w:rPr>
                          <w:rFonts w:ascii="Arial" w:hAnsi="Arial"/>
                          <w:sz w:val="16"/>
                          <w:szCs w:val="16"/>
                        </w:rPr>
                        <w:t>Burlington, VT</w:t>
                      </w:r>
                    </w:p>
                    <w:p w:rsidR="00844BDC" w:rsidRDefault="00844BDC" w:rsidP="0053793C">
                      <w:pPr>
                        <w:spacing w:after="0"/>
                        <w:rPr>
                          <w:rFonts w:ascii="Arial" w:hAnsi="Arial"/>
                          <w:sz w:val="16"/>
                          <w:szCs w:val="16"/>
                        </w:rPr>
                      </w:pPr>
                      <w:r w:rsidRPr="0021544F">
                        <w:rPr>
                          <w:rFonts w:ascii="Arial" w:hAnsi="Arial"/>
                          <w:b/>
                          <w:sz w:val="16"/>
                          <w:szCs w:val="16"/>
                        </w:rPr>
                        <w:t>Established</w:t>
                      </w:r>
                      <w:r w:rsidRPr="00377787">
                        <w:rPr>
                          <w:rFonts w:ascii="Arial" w:hAnsi="Arial"/>
                          <w:sz w:val="16"/>
                          <w:szCs w:val="16"/>
                        </w:rPr>
                        <w:t>: 1973 (</w:t>
                      </w:r>
                      <w:r>
                        <w:rPr>
                          <w:rFonts w:ascii="Arial" w:hAnsi="Arial"/>
                          <w:sz w:val="16"/>
                          <w:szCs w:val="16"/>
                        </w:rPr>
                        <w:t xml:space="preserve">as a buying club)            </w:t>
                      </w:r>
                      <w:r w:rsidRPr="0021544F">
                        <w:rPr>
                          <w:rFonts w:ascii="Arial" w:hAnsi="Arial"/>
                          <w:b/>
                          <w:sz w:val="16"/>
                          <w:szCs w:val="16"/>
                        </w:rPr>
                        <w:t>Members</w:t>
                      </w:r>
                      <w:r>
                        <w:rPr>
                          <w:rFonts w:ascii="Arial" w:hAnsi="Arial"/>
                          <w:sz w:val="16"/>
                          <w:szCs w:val="16"/>
                        </w:rPr>
                        <w:t>:  7,500</w:t>
                      </w:r>
                    </w:p>
                    <w:p w:rsidR="00844BDC" w:rsidRDefault="00844BDC" w:rsidP="0053793C">
                      <w:pPr>
                        <w:spacing w:after="0"/>
                        <w:rPr>
                          <w:rFonts w:ascii="Arial" w:hAnsi="Arial"/>
                          <w:sz w:val="16"/>
                          <w:szCs w:val="16"/>
                        </w:rPr>
                      </w:pPr>
                      <w:r w:rsidRPr="0021544F">
                        <w:rPr>
                          <w:rFonts w:ascii="Arial" w:hAnsi="Arial"/>
                          <w:b/>
                          <w:sz w:val="16"/>
                          <w:szCs w:val="16"/>
                        </w:rPr>
                        <w:t>Annual Sales</w:t>
                      </w:r>
                      <w:r>
                        <w:rPr>
                          <w:rFonts w:ascii="Arial" w:hAnsi="Arial"/>
                          <w:sz w:val="16"/>
                          <w:szCs w:val="16"/>
                        </w:rPr>
                        <w:t xml:space="preserve">: </w:t>
                      </w:r>
                      <w:r w:rsidRPr="00377787">
                        <w:rPr>
                          <w:rFonts w:ascii="Arial" w:hAnsi="Arial"/>
                          <w:sz w:val="16"/>
                          <w:szCs w:val="16"/>
                        </w:rPr>
                        <w:t xml:space="preserve">$30 Million           </w:t>
                      </w:r>
                    </w:p>
                    <w:p w:rsidR="00844BDC" w:rsidRDefault="00844BDC" w:rsidP="0053793C">
                      <w:pPr>
                        <w:spacing w:after="0"/>
                        <w:rPr>
                          <w:rFonts w:ascii="Arial" w:hAnsi="Arial"/>
                          <w:sz w:val="16"/>
                          <w:szCs w:val="16"/>
                        </w:rPr>
                      </w:pPr>
                      <w:r w:rsidRPr="0021544F">
                        <w:rPr>
                          <w:rFonts w:ascii="Arial" w:hAnsi="Arial"/>
                          <w:b/>
                          <w:sz w:val="16"/>
                          <w:szCs w:val="16"/>
                        </w:rPr>
                        <w:t>Retail Space</w:t>
                      </w:r>
                      <w:r>
                        <w:rPr>
                          <w:rFonts w:ascii="Arial" w:hAnsi="Arial"/>
                          <w:sz w:val="16"/>
                          <w:szCs w:val="16"/>
                        </w:rPr>
                        <w:t xml:space="preserve">: </w:t>
                      </w:r>
                      <w:r w:rsidRPr="00377787">
                        <w:rPr>
                          <w:rFonts w:ascii="Arial" w:hAnsi="Arial"/>
                          <w:sz w:val="16"/>
                          <w:szCs w:val="16"/>
                        </w:rPr>
                        <w:t>16,000</w:t>
                      </w:r>
                      <w:r>
                        <w:rPr>
                          <w:rFonts w:ascii="Arial" w:hAnsi="Arial"/>
                          <w:sz w:val="16"/>
                          <w:szCs w:val="16"/>
                        </w:rPr>
                        <w:t xml:space="preserve"> sq. ft. of retail</w:t>
                      </w:r>
                    </w:p>
                    <w:p w:rsidR="00844BDC" w:rsidRPr="00377787" w:rsidRDefault="00844BDC" w:rsidP="0053793C">
                      <w:pPr>
                        <w:spacing w:after="0"/>
                        <w:ind w:left="180" w:hanging="180"/>
                        <w:rPr>
                          <w:rFonts w:ascii="Arial" w:hAnsi="Arial"/>
                          <w:sz w:val="16"/>
                          <w:szCs w:val="16"/>
                        </w:rPr>
                      </w:pPr>
                      <w:r w:rsidRPr="0021544F">
                        <w:rPr>
                          <w:rFonts w:ascii="Arial" w:hAnsi="Arial"/>
                          <w:b/>
                          <w:sz w:val="16"/>
                          <w:szCs w:val="16"/>
                        </w:rPr>
                        <w:t>Product Mix</w:t>
                      </w:r>
                      <w:r>
                        <w:rPr>
                          <w:rFonts w:ascii="Arial" w:hAnsi="Arial"/>
                          <w:sz w:val="16"/>
                          <w:szCs w:val="16"/>
                        </w:rPr>
                        <w:t xml:space="preserve">:  </w:t>
                      </w:r>
                      <w:r w:rsidRPr="00377787">
                        <w:rPr>
                          <w:rFonts w:ascii="Arial" w:hAnsi="Arial"/>
                          <w:sz w:val="16"/>
                          <w:szCs w:val="16"/>
                        </w:rPr>
                        <w:t>75% Natural &amp; Organic Products, 25% Conventional</w:t>
                      </w:r>
                    </w:p>
                  </w:txbxContent>
                </v:textbox>
                <w10:wrap type="tight" anchorx="margin" anchory="margin"/>
              </v:rect>
            </w:pict>
          </mc:Fallback>
        </mc:AlternateContent>
      </w:r>
      <w:r w:rsidR="0053793C">
        <w:rPr>
          <w:rFonts w:ascii="Times New Roman" w:hAnsi="Times New Roman" w:cs="Times New Roman"/>
          <w:b/>
          <w:sz w:val="28"/>
          <w:szCs w:val="28"/>
        </w:rPr>
        <w:t>“</w:t>
      </w:r>
      <w:r w:rsidR="00113016" w:rsidRPr="00113016">
        <w:rPr>
          <w:rFonts w:ascii="Times New Roman" w:hAnsi="Times New Roman" w:cs="Times New Roman"/>
          <w:b/>
          <w:i/>
          <w:sz w:val="28"/>
          <w:szCs w:val="28"/>
        </w:rPr>
        <w:t>Food For All</w:t>
      </w:r>
      <w:r w:rsidR="0053793C" w:rsidRPr="00682C6B">
        <w:rPr>
          <w:rFonts w:ascii="Times New Roman" w:hAnsi="Times New Roman" w:cs="Times New Roman"/>
          <w:b/>
          <w:sz w:val="28"/>
          <w:szCs w:val="28"/>
        </w:rPr>
        <w:t>,</w:t>
      </w:r>
      <w:r w:rsidR="0053793C">
        <w:rPr>
          <w:rFonts w:ascii="Times New Roman" w:hAnsi="Times New Roman" w:cs="Times New Roman"/>
          <w:b/>
          <w:sz w:val="28"/>
          <w:szCs w:val="28"/>
        </w:rPr>
        <w:t>”</w:t>
      </w:r>
      <w:r w:rsidR="0053793C" w:rsidRPr="00682C6B">
        <w:rPr>
          <w:rFonts w:ascii="Times New Roman" w:hAnsi="Times New Roman" w:cs="Times New Roman"/>
          <w:b/>
          <w:sz w:val="28"/>
          <w:szCs w:val="28"/>
        </w:rPr>
        <w:t xml:space="preserve"> a Program of City Market/Onion River Co-op</w:t>
      </w:r>
    </w:p>
    <w:p w:rsidR="0053793C" w:rsidRPr="00663F8E" w:rsidRDefault="0053793C" w:rsidP="0053793C">
      <w:pPr>
        <w:tabs>
          <w:tab w:val="left" w:pos="3420"/>
        </w:tabs>
        <w:spacing w:after="120"/>
        <w:rPr>
          <w:rFonts w:ascii="Times New Roman" w:hAnsi="Times New Roman" w:cs="Times New Roman"/>
        </w:rPr>
      </w:pPr>
      <w:r w:rsidRPr="00663F8E">
        <w:rPr>
          <w:rFonts w:ascii="Times New Roman" w:hAnsi="Times New Roman" w:cs="Times New Roman"/>
        </w:rPr>
        <w:t xml:space="preserve">City Market/Onion River Co-op located in Burlington, VT has been serving its members and the larger community since it began in 1973 as a buying club. In 2002, the Co-op moved to its current location in downtown Burlington to occupy 16,000 sq. ft. of retail space leased to them by the city. Carrying around 75% natural and organic foods and 25% conventional, this store provides everything its customers, including its </w:t>
      </w:r>
      <w:r w:rsidR="00BC4212">
        <w:rPr>
          <w:rFonts w:ascii="Times New Roman" w:hAnsi="Times New Roman" w:cs="Times New Roman"/>
        </w:rPr>
        <w:t>almost 8,000</w:t>
      </w:r>
      <w:r w:rsidRPr="00663F8E">
        <w:rPr>
          <w:rFonts w:ascii="Times New Roman" w:hAnsi="Times New Roman" w:cs="Times New Roman"/>
        </w:rPr>
        <w:t xml:space="preserve"> member-owners</w:t>
      </w:r>
      <w:r w:rsidR="00BC4212">
        <w:rPr>
          <w:rFonts w:ascii="Times New Roman" w:hAnsi="Times New Roman" w:cs="Times New Roman"/>
        </w:rPr>
        <w:t xml:space="preserve"> (as of June 2012)</w:t>
      </w:r>
      <w:r w:rsidRPr="00663F8E">
        <w:rPr>
          <w:rFonts w:ascii="Times New Roman" w:hAnsi="Times New Roman" w:cs="Times New Roman"/>
        </w:rPr>
        <w:t xml:space="preserve">, could hope to find in a supermarket. To better serve those with limited means, who struggle with the higher cost of natural, organic, and fair trade items, City Market/Onion River Co-op developed its </w:t>
      </w:r>
      <w:r w:rsidR="00113016" w:rsidRPr="00113016">
        <w:rPr>
          <w:rFonts w:ascii="Times New Roman" w:hAnsi="Times New Roman" w:cs="Times New Roman"/>
          <w:i/>
        </w:rPr>
        <w:t>Food For All</w:t>
      </w:r>
      <w:r w:rsidRPr="00663F8E">
        <w:rPr>
          <w:rFonts w:ascii="Times New Roman" w:hAnsi="Times New Roman" w:cs="Times New Roman"/>
        </w:rPr>
        <w:t xml:space="preserve"> </w:t>
      </w:r>
      <w:r w:rsidR="00113016">
        <w:rPr>
          <w:rFonts w:ascii="Times New Roman" w:hAnsi="Times New Roman" w:cs="Times New Roman"/>
        </w:rPr>
        <w:t>program</w:t>
      </w:r>
      <w:r w:rsidRPr="00663F8E">
        <w:rPr>
          <w:rFonts w:ascii="Times New Roman" w:hAnsi="Times New Roman" w:cs="Times New Roman"/>
        </w:rPr>
        <w:t xml:space="preserve">. </w:t>
      </w:r>
    </w:p>
    <w:p w:rsidR="0053793C" w:rsidRPr="00663F8E" w:rsidRDefault="0053793C" w:rsidP="0053793C">
      <w:pPr>
        <w:tabs>
          <w:tab w:val="left" w:pos="3420"/>
        </w:tabs>
        <w:spacing w:before="240" w:after="120"/>
        <w:rPr>
          <w:rFonts w:ascii="Times New Roman" w:hAnsi="Times New Roman" w:cs="Times New Roman"/>
          <w:b/>
        </w:rPr>
      </w:pPr>
      <w:r w:rsidRPr="00663F8E">
        <w:rPr>
          <w:rFonts w:ascii="Times New Roman" w:hAnsi="Times New Roman" w:cs="Times New Roman"/>
          <w:b/>
        </w:rPr>
        <w:t>The Program</w:t>
      </w:r>
    </w:p>
    <w:p w:rsidR="0053793C" w:rsidRPr="00377787" w:rsidRDefault="00113016" w:rsidP="0053793C">
      <w:pPr>
        <w:tabs>
          <w:tab w:val="left" w:pos="3420"/>
        </w:tabs>
        <w:spacing w:after="120"/>
        <w:rPr>
          <w:rFonts w:ascii="Times New Roman" w:hAnsi="Times New Roman" w:cs="Times New Roman"/>
        </w:rPr>
      </w:pPr>
      <w:r w:rsidRPr="00113016">
        <w:rPr>
          <w:rFonts w:ascii="Times New Roman" w:hAnsi="Times New Roman" w:cs="Times New Roman"/>
          <w:i/>
        </w:rPr>
        <w:t>Food For All</w:t>
      </w:r>
      <w:r w:rsidR="0053793C" w:rsidRPr="00377787">
        <w:rPr>
          <w:rFonts w:ascii="Times New Roman" w:hAnsi="Times New Roman" w:cs="Times New Roman"/>
        </w:rPr>
        <w:t xml:space="preserve"> assists those who are currently receiving </w:t>
      </w:r>
      <w:r w:rsidR="00BC4212">
        <w:rPr>
          <w:rFonts w:ascii="Times New Roman" w:hAnsi="Times New Roman" w:cs="Times New Roman"/>
        </w:rPr>
        <w:t>3SquaresVT</w:t>
      </w:r>
      <w:r w:rsidR="0053793C" w:rsidRPr="00377787">
        <w:rPr>
          <w:rFonts w:ascii="Times New Roman" w:hAnsi="Times New Roman" w:cs="Times New Roman"/>
        </w:rPr>
        <w:t xml:space="preserve">, WIC, or disability benefits by offering them a 10% discount on </w:t>
      </w:r>
      <w:r w:rsidR="00BC4212">
        <w:rPr>
          <w:rFonts w:ascii="Times New Roman" w:hAnsi="Times New Roman" w:cs="Times New Roman"/>
        </w:rPr>
        <w:t xml:space="preserve">their grocery </w:t>
      </w:r>
      <w:r w:rsidR="0053793C" w:rsidRPr="00377787">
        <w:rPr>
          <w:rFonts w:ascii="Times New Roman" w:hAnsi="Times New Roman" w:cs="Times New Roman"/>
        </w:rPr>
        <w:t>purchase</w:t>
      </w:r>
      <w:r w:rsidR="00BC4212">
        <w:rPr>
          <w:rFonts w:ascii="Times New Roman" w:hAnsi="Times New Roman" w:cs="Times New Roman"/>
        </w:rPr>
        <w:t>s</w:t>
      </w:r>
      <w:r w:rsidR="0053793C" w:rsidRPr="00377787">
        <w:rPr>
          <w:rFonts w:ascii="Times New Roman" w:hAnsi="Times New Roman" w:cs="Times New Roman"/>
        </w:rPr>
        <w:t>, except alcohol. In order to receive this discount, applicants must join City Market/Onion River Co-op. They can apply</w:t>
      </w:r>
      <w:r w:rsidR="0053793C">
        <w:rPr>
          <w:rFonts w:ascii="Times New Roman" w:hAnsi="Times New Roman" w:cs="Times New Roman"/>
        </w:rPr>
        <w:t xml:space="preserve"> for a one-</w:t>
      </w:r>
      <w:r w:rsidR="0053793C" w:rsidRPr="00377787">
        <w:rPr>
          <w:rFonts w:ascii="Times New Roman" w:hAnsi="Times New Roman" w:cs="Times New Roman"/>
        </w:rPr>
        <w:t xml:space="preserve">year renewable waiver on buying their share, but until they begin making equity payments, they can’t receive patronage dividends or have voting rights. Requiring participants in the </w:t>
      </w:r>
      <w:r w:rsidRPr="00113016">
        <w:rPr>
          <w:rFonts w:ascii="Times New Roman" w:hAnsi="Times New Roman" w:cs="Times New Roman"/>
          <w:i/>
        </w:rPr>
        <w:t>Food For All</w:t>
      </w:r>
      <w:r w:rsidR="0053793C" w:rsidRPr="00377787">
        <w:rPr>
          <w:rFonts w:ascii="Times New Roman" w:hAnsi="Times New Roman" w:cs="Times New Roman"/>
        </w:rPr>
        <w:t xml:space="preserve"> </w:t>
      </w:r>
      <w:r>
        <w:rPr>
          <w:rFonts w:ascii="Times New Roman" w:hAnsi="Times New Roman" w:cs="Times New Roman"/>
        </w:rPr>
        <w:t>program</w:t>
      </w:r>
      <w:r w:rsidR="0053793C" w:rsidRPr="00377787">
        <w:rPr>
          <w:rFonts w:ascii="Times New Roman" w:hAnsi="Times New Roman" w:cs="Times New Roman"/>
        </w:rPr>
        <w:t xml:space="preserve"> to become members provides a discrete way for participants to receive the discount at check-out, as they simply swipe their membership card</w:t>
      </w:r>
      <w:r w:rsidR="0053793C">
        <w:rPr>
          <w:rFonts w:ascii="Times New Roman" w:hAnsi="Times New Roman" w:cs="Times New Roman"/>
        </w:rPr>
        <w:t xml:space="preserve"> </w:t>
      </w:r>
      <w:r w:rsidR="0053793C" w:rsidRPr="00377787">
        <w:rPr>
          <w:rFonts w:ascii="Times New Roman" w:hAnsi="Times New Roman" w:cs="Times New Roman"/>
        </w:rPr>
        <w:t>—</w:t>
      </w:r>
      <w:r w:rsidR="0053793C">
        <w:rPr>
          <w:rFonts w:ascii="Times New Roman" w:hAnsi="Times New Roman" w:cs="Times New Roman"/>
        </w:rPr>
        <w:t xml:space="preserve"> like any other member — </w:t>
      </w:r>
      <w:r w:rsidR="0053793C" w:rsidRPr="00377787">
        <w:rPr>
          <w:rFonts w:ascii="Times New Roman" w:hAnsi="Times New Roman" w:cs="Times New Roman"/>
        </w:rPr>
        <w:t>and the discount is automatically applied. Membership also allows the Co-op to easily track various data on the success of the program.</w:t>
      </w:r>
    </w:p>
    <w:p w:rsidR="0016655D" w:rsidRDefault="0053793C" w:rsidP="0016655D">
      <w:pPr>
        <w:tabs>
          <w:tab w:val="left" w:pos="3420"/>
        </w:tabs>
        <w:spacing w:after="0"/>
        <w:rPr>
          <w:rFonts w:ascii="Times New Roman" w:hAnsi="Times New Roman" w:cs="Times New Roman"/>
        </w:rPr>
      </w:pPr>
      <w:r w:rsidRPr="00377787">
        <w:rPr>
          <w:rFonts w:ascii="Times New Roman" w:hAnsi="Times New Roman" w:cs="Times New Roman"/>
        </w:rPr>
        <w:t xml:space="preserve">Since the </w:t>
      </w:r>
      <w:r w:rsidR="00113016">
        <w:rPr>
          <w:rFonts w:ascii="Times New Roman" w:hAnsi="Times New Roman" w:cs="Times New Roman"/>
        </w:rPr>
        <w:t>program</w:t>
      </w:r>
      <w:r w:rsidRPr="00377787">
        <w:rPr>
          <w:rFonts w:ascii="Times New Roman" w:hAnsi="Times New Roman" w:cs="Times New Roman"/>
        </w:rPr>
        <w:t xml:space="preserve"> began in late 2008 it has been a major success. This is, in large part, because of the support of local nonprofits promoting the program to those with limited incomes. The relationships with almost a dozen of these local nonprofits has been the most successful technique for marketing the </w:t>
      </w:r>
      <w:r w:rsidR="00113016" w:rsidRPr="00113016">
        <w:rPr>
          <w:rFonts w:ascii="Times New Roman" w:hAnsi="Times New Roman" w:cs="Times New Roman"/>
          <w:i/>
        </w:rPr>
        <w:t>Food For All</w:t>
      </w:r>
      <w:r w:rsidRPr="00377787">
        <w:rPr>
          <w:rFonts w:ascii="Times New Roman" w:hAnsi="Times New Roman" w:cs="Times New Roman"/>
        </w:rPr>
        <w:t xml:space="preserve"> </w:t>
      </w:r>
      <w:r w:rsidR="00113016">
        <w:rPr>
          <w:rFonts w:ascii="Times New Roman" w:hAnsi="Times New Roman" w:cs="Times New Roman"/>
        </w:rPr>
        <w:t>program</w:t>
      </w:r>
      <w:r w:rsidRPr="00377787">
        <w:rPr>
          <w:rFonts w:ascii="Times New Roman" w:hAnsi="Times New Roman" w:cs="Times New Roman"/>
        </w:rPr>
        <w:t xml:space="preserve"> and has vastly increased the </w:t>
      </w:r>
      <w:r>
        <w:rPr>
          <w:rFonts w:ascii="Times New Roman" w:hAnsi="Times New Roman" w:cs="Times New Roman"/>
        </w:rPr>
        <w:t xml:space="preserve">number of participants. In the </w:t>
      </w:r>
      <w:r w:rsidR="00113016">
        <w:rPr>
          <w:rFonts w:ascii="Times New Roman" w:hAnsi="Times New Roman" w:cs="Times New Roman"/>
        </w:rPr>
        <w:t>program</w:t>
      </w:r>
      <w:r w:rsidRPr="00377787">
        <w:rPr>
          <w:rFonts w:ascii="Times New Roman" w:hAnsi="Times New Roman" w:cs="Times New Roman"/>
        </w:rPr>
        <w:t xml:space="preserve">’s first 12 months, the Co-op had </w:t>
      </w:r>
      <w:r w:rsidR="00BC4212">
        <w:rPr>
          <w:rFonts w:ascii="Times New Roman" w:hAnsi="Times New Roman" w:cs="Times New Roman"/>
        </w:rPr>
        <w:t>578</w:t>
      </w:r>
      <w:r w:rsidR="00BC4212" w:rsidRPr="00377787">
        <w:rPr>
          <w:rFonts w:ascii="Times New Roman" w:hAnsi="Times New Roman" w:cs="Times New Roman"/>
        </w:rPr>
        <w:t xml:space="preserve"> </w:t>
      </w:r>
      <w:r w:rsidRPr="00377787">
        <w:rPr>
          <w:rFonts w:ascii="Times New Roman" w:hAnsi="Times New Roman" w:cs="Times New Roman"/>
        </w:rPr>
        <w:t xml:space="preserve">new members taking advantage of the program.  </w:t>
      </w:r>
      <w:r w:rsidR="00BC4212">
        <w:rPr>
          <w:rFonts w:ascii="Times New Roman" w:hAnsi="Times New Roman" w:cs="Times New Roman"/>
        </w:rPr>
        <w:t>As of 2012</w:t>
      </w:r>
      <w:r w:rsidRPr="00377787">
        <w:rPr>
          <w:rFonts w:ascii="Times New Roman" w:hAnsi="Times New Roman" w:cs="Times New Roman"/>
        </w:rPr>
        <w:t xml:space="preserve">, the Co-op has 1,148 individuals and families enrolled in </w:t>
      </w:r>
      <w:r w:rsidR="00113016" w:rsidRPr="00113016">
        <w:rPr>
          <w:rFonts w:ascii="Times New Roman" w:hAnsi="Times New Roman" w:cs="Times New Roman"/>
          <w:i/>
        </w:rPr>
        <w:t>Food For All</w:t>
      </w:r>
      <w:r w:rsidRPr="00377787">
        <w:rPr>
          <w:rFonts w:ascii="Times New Roman" w:hAnsi="Times New Roman" w:cs="Times New Roman"/>
        </w:rPr>
        <w:t xml:space="preserve">.  In 2011, the </w:t>
      </w:r>
      <w:r w:rsidR="00BC4212">
        <w:rPr>
          <w:rFonts w:ascii="Times New Roman" w:hAnsi="Times New Roman" w:cs="Times New Roman"/>
        </w:rPr>
        <w:t>C</w:t>
      </w:r>
      <w:r w:rsidR="00BC4212" w:rsidRPr="00377787">
        <w:rPr>
          <w:rFonts w:ascii="Times New Roman" w:hAnsi="Times New Roman" w:cs="Times New Roman"/>
        </w:rPr>
        <w:t>o</w:t>
      </w:r>
      <w:r w:rsidRPr="00377787">
        <w:rPr>
          <w:rFonts w:ascii="Times New Roman" w:hAnsi="Times New Roman" w:cs="Times New Roman"/>
        </w:rPr>
        <w:t xml:space="preserve">-op recognized sales of $1.6 million through the </w:t>
      </w:r>
      <w:r w:rsidR="00113016" w:rsidRPr="00113016">
        <w:rPr>
          <w:rFonts w:ascii="Times New Roman" w:hAnsi="Times New Roman" w:cs="Times New Roman"/>
          <w:i/>
        </w:rPr>
        <w:t>Food For All</w:t>
      </w:r>
      <w:r w:rsidRPr="00377787">
        <w:rPr>
          <w:rFonts w:ascii="Times New Roman" w:hAnsi="Times New Roman" w:cs="Times New Roman"/>
        </w:rPr>
        <w:t xml:space="preserve"> </w:t>
      </w:r>
      <w:r w:rsidR="00113016">
        <w:rPr>
          <w:rFonts w:ascii="Times New Roman" w:hAnsi="Times New Roman" w:cs="Times New Roman"/>
        </w:rPr>
        <w:t>program</w:t>
      </w:r>
      <w:r w:rsidR="00BC4212">
        <w:rPr>
          <w:rFonts w:ascii="Times New Roman" w:hAnsi="Times New Roman" w:cs="Times New Roman"/>
        </w:rPr>
        <w:t>;</w:t>
      </w:r>
      <w:r w:rsidRPr="00377787">
        <w:rPr>
          <w:rFonts w:ascii="Times New Roman" w:hAnsi="Times New Roman" w:cs="Times New Roman"/>
        </w:rPr>
        <w:t xml:space="preserve"> this is over 5% of total sales for the Co-op. Marissa Parisi, Executive Director of </w:t>
      </w:r>
      <w:r w:rsidR="00113016" w:rsidRPr="00113016">
        <w:rPr>
          <w:rFonts w:ascii="Times New Roman" w:hAnsi="Times New Roman" w:cs="Times New Roman"/>
          <w:i/>
        </w:rPr>
        <w:t>Food For All</w:t>
      </w:r>
      <w:r w:rsidRPr="00377787">
        <w:rPr>
          <w:rFonts w:ascii="Times New Roman" w:hAnsi="Times New Roman" w:cs="Times New Roman"/>
        </w:rPr>
        <w:t xml:space="preserve"> partner Hunger Free Vermont, sees the program as, “allowing people to make their money go further, while providing other bene</w:t>
      </w:r>
      <w:r>
        <w:rPr>
          <w:rFonts w:ascii="Times New Roman" w:hAnsi="Times New Roman" w:cs="Times New Roman"/>
        </w:rPr>
        <w:t xml:space="preserve">fits that are unique to co-ops — </w:t>
      </w:r>
      <w:r w:rsidRPr="00377787">
        <w:rPr>
          <w:rFonts w:ascii="Times New Roman" w:hAnsi="Times New Roman" w:cs="Times New Roman"/>
        </w:rPr>
        <w:t xml:space="preserve">such as food related education and bulk items that are culturally appropriate for diverse populations.”  In addition to drawing in more US-born low-income shoppers, City Market/Onion River Co-op has also seen its program bring in a growing number of people from Burlington’s large refugee resettlement population who are attracted to the Co-op’s bulk items.   </w:t>
      </w:r>
    </w:p>
    <w:p w:rsidR="0016655D" w:rsidRDefault="0016655D" w:rsidP="0016655D">
      <w:pPr>
        <w:tabs>
          <w:tab w:val="left" w:pos="3420"/>
        </w:tabs>
        <w:spacing w:after="0"/>
        <w:rPr>
          <w:rFonts w:ascii="Times New Roman" w:hAnsi="Times New Roman" w:cs="Times New Roman"/>
        </w:rPr>
      </w:pPr>
    </w:p>
    <w:p w:rsidR="0016655D" w:rsidRDefault="0016655D" w:rsidP="0016655D">
      <w:pPr>
        <w:tabs>
          <w:tab w:val="left" w:pos="3420"/>
        </w:tabs>
        <w:spacing w:after="0"/>
        <w:rPr>
          <w:rFonts w:ascii="Times New Roman" w:hAnsi="Times New Roman" w:cs="Times New Roman"/>
          <w:b/>
        </w:rPr>
      </w:pPr>
    </w:p>
    <w:p w:rsidR="0016655D" w:rsidRDefault="0053793C" w:rsidP="0016655D">
      <w:pPr>
        <w:tabs>
          <w:tab w:val="left" w:pos="3420"/>
        </w:tabs>
        <w:spacing w:after="0"/>
        <w:rPr>
          <w:rFonts w:ascii="Times New Roman" w:hAnsi="Times New Roman" w:cs="Times New Roman"/>
          <w:b/>
        </w:rPr>
      </w:pPr>
      <w:bookmarkStart w:id="8" w:name="_GoBack"/>
      <w:bookmarkEnd w:id="8"/>
      <w:r w:rsidRPr="00663F8E">
        <w:rPr>
          <w:rFonts w:ascii="Times New Roman" w:hAnsi="Times New Roman" w:cs="Times New Roman"/>
          <w:b/>
        </w:rPr>
        <w:lastRenderedPageBreak/>
        <w:t>The Cost to the Co-op</w:t>
      </w:r>
    </w:p>
    <w:p w:rsidR="0016655D" w:rsidRPr="0016655D" w:rsidRDefault="0016655D" w:rsidP="0016655D">
      <w:pPr>
        <w:tabs>
          <w:tab w:val="left" w:pos="3420"/>
        </w:tabs>
        <w:spacing w:after="0"/>
        <w:rPr>
          <w:rFonts w:ascii="Times New Roman" w:hAnsi="Times New Roman" w:cs="Times New Roman"/>
          <w:b/>
          <w:sz w:val="8"/>
          <w:szCs w:val="8"/>
        </w:rPr>
      </w:pPr>
    </w:p>
    <w:p w:rsidR="0053793C" w:rsidRPr="00377787" w:rsidRDefault="0053793C" w:rsidP="0016655D">
      <w:pPr>
        <w:tabs>
          <w:tab w:val="left" w:pos="3420"/>
        </w:tabs>
        <w:spacing w:after="120"/>
        <w:rPr>
          <w:rFonts w:ascii="Times New Roman" w:hAnsi="Times New Roman" w:cs="Times New Roman"/>
        </w:rPr>
      </w:pPr>
      <w:r w:rsidRPr="00377787">
        <w:rPr>
          <w:rFonts w:ascii="Times New Roman" w:hAnsi="Times New Roman" w:cs="Times New Roman"/>
        </w:rPr>
        <w:t>Most of the cost of implementing this program was up front.  Marketing the program, creating systems to monitor and support it, and figuring out the financial implications required some staff time.  Once in place, the biggest burden of the program fall</w:t>
      </w:r>
      <w:r>
        <w:rPr>
          <w:rFonts w:ascii="Times New Roman" w:hAnsi="Times New Roman" w:cs="Times New Roman"/>
        </w:rPr>
        <w:t xml:space="preserve">s on Member Services staff — </w:t>
      </w:r>
      <w:r w:rsidRPr="00377787">
        <w:rPr>
          <w:rFonts w:ascii="Times New Roman" w:hAnsi="Times New Roman" w:cs="Times New Roman"/>
        </w:rPr>
        <w:t>who are responsi</w:t>
      </w:r>
      <w:r>
        <w:rPr>
          <w:rFonts w:ascii="Times New Roman" w:hAnsi="Times New Roman" w:cs="Times New Roman"/>
        </w:rPr>
        <w:t xml:space="preserve">ble for enrolling </w:t>
      </w:r>
      <w:r w:rsidR="00BC4212">
        <w:rPr>
          <w:rFonts w:ascii="Times New Roman" w:hAnsi="Times New Roman" w:cs="Times New Roman"/>
        </w:rPr>
        <w:t xml:space="preserve">and communicating with </w:t>
      </w:r>
      <w:r>
        <w:rPr>
          <w:rFonts w:ascii="Times New Roman" w:hAnsi="Times New Roman" w:cs="Times New Roman"/>
        </w:rPr>
        <w:t xml:space="preserve">participants — </w:t>
      </w:r>
      <w:r w:rsidRPr="00377787">
        <w:rPr>
          <w:rFonts w:ascii="Times New Roman" w:hAnsi="Times New Roman" w:cs="Times New Roman"/>
        </w:rPr>
        <w:t xml:space="preserve">but the additional work of enrolling members in this program rather than the traditional member/owner category is minimal. As for the financial cost of the program, </w:t>
      </w:r>
      <w:r w:rsidR="0088158A">
        <w:rPr>
          <w:rFonts w:ascii="Times New Roman" w:hAnsi="Times New Roman" w:cs="Times New Roman"/>
        </w:rPr>
        <w:t xml:space="preserve">former </w:t>
      </w:r>
      <w:r w:rsidRPr="00377787">
        <w:rPr>
          <w:rFonts w:ascii="Times New Roman" w:hAnsi="Times New Roman" w:cs="Times New Roman"/>
        </w:rPr>
        <w:t>General Manager Clem Nilan</w:t>
      </w:r>
      <w:r w:rsidR="0088158A">
        <w:rPr>
          <w:rFonts w:ascii="Times New Roman" w:hAnsi="Times New Roman" w:cs="Times New Roman"/>
        </w:rPr>
        <w:t>, who implemented the program,</w:t>
      </w:r>
      <w:r w:rsidRPr="00377787">
        <w:rPr>
          <w:rFonts w:ascii="Times New Roman" w:hAnsi="Times New Roman" w:cs="Times New Roman"/>
        </w:rPr>
        <w:t xml:space="preserve"> stresses </w:t>
      </w:r>
      <w:r w:rsidR="0088158A">
        <w:rPr>
          <w:rFonts w:ascii="Times New Roman" w:hAnsi="Times New Roman" w:cs="Times New Roman"/>
        </w:rPr>
        <w:t xml:space="preserve">that it </w:t>
      </w:r>
      <w:r w:rsidRPr="00377787">
        <w:rPr>
          <w:rFonts w:ascii="Times New Roman" w:hAnsi="Times New Roman" w:cs="Times New Roman"/>
        </w:rPr>
        <w:t xml:space="preserve">“does not cost us anything, it enhances our revenue and profitability,” because it brings in shoppers who would not come otherwise. Sales to members in the </w:t>
      </w:r>
      <w:r w:rsidR="00113016" w:rsidRPr="00113016">
        <w:rPr>
          <w:rFonts w:ascii="Times New Roman" w:hAnsi="Times New Roman" w:cs="Times New Roman"/>
          <w:i/>
        </w:rPr>
        <w:t>Food For All</w:t>
      </w:r>
      <w:r w:rsidRPr="00377787">
        <w:rPr>
          <w:rFonts w:ascii="Times New Roman" w:hAnsi="Times New Roman" w:cs="Times New Roman"/>
        </w:rPr>
        <w:t xml:space="preserve"> </w:t>
      </w:r>
      <w:r w:rsidR="00113016">
        <w:rPr>
          <w:rFonts w:ascii="Times New Roman" w:hAnsi="Times New Roman" w:cs="Times New Roman"/>
        </w:rPr>
        <w:t>program</w:t>
      </w:r>
      <w:r w:rsidRPr="00377787">
        <w:rPr>
          <w:rFonts w:ascii="Times New Roman" w:hAnsi="Times New Roman" w:cs="Times New Roman"/>
        </w:rPr>
        <w:t xml:space="preserve"> cover the cost of the goods and overhead, so the Co-op does not lose money by offering this program; it just makes less on the margin than it does in sales to other members and shoppers. </w:t>
      </w:r>
    </w:p>
    <w:p w:rsidR="0053793C" w:rsidRPr="00663F8E" w:rsidRDefault="0053793C" w:rsidP="0053793C">
      <w:pPr>
        <w:tabs>
          <w:tab w:val="left" w:pos="3420"/>
        </w:tabs>
        <w:spacing w:before="240" w:after="120"/>
        <w:rPr>
          <w:rFonts w:ascii="Times New Roman" w:hAnsi="Times New Roman" w:cs="Times New Roman"/>
          <w:b/>
        </w:rPr>
      </w:pPr>
      <w:r w:rsidRPr="00663F8E">
        <w:rPr>
          <w:rFonts w:ascii="Times New Roman" w:hAnsi="Times New Roman" w:cs="Times New Roman"/>
          <w:b/>
        </w:rPr>
        <w:t>Challenges</w:t>
      </w:r>
    </w:p>
    <w:p w:rsidR="0053793C" w:rsidRDefault="0053793C" w:rsidP="0053793C">
      <w:pPr>
        <w:tabs>
          <w:tab w:val="left" w:pos="3420"/>
        </w:tabs>
        <w:spacing w:after="120"/>
        <w:rPr>
          <w:rFonts w:ascii="Times New Roman" w:hAnsi="Times New Roman" w:cs="Times New Roman"/>
        </w:rPr>
      </w:pPr>
      <w:r w:rsidRPr="00377787">
        <w:rPr>
          <w:rFonts w:ascii="Times New Roman" w:hAnsi="Times New Roman" w:cs="Times New Roman"/>
        </w:rPr>
        <w:t xml:space="preserve">One of the biggest challenges involved in the </w:t>
      </w:r>
      <w:r w:rsidR="00113016" w:rsidRPr="00113016">
        <w:rPr>
          <w:rFonts w:ascii="Times New Roman" w:hAnsi="Times New Roman" w:cs="Times New Roman"/>
          <w:i/>
        </w:rPr>
        <w:t>Food For All</w:t>
      </w:r>
      <w:r w:rsidRPr="00377787">
        <w:rPr>
          <w:rFonts w:ascii="Times New Roman" w:hAnsi="Times New Roman" w:cs="Times New Roman"/>
        </w:rPr>
        <w:t xml:space="preserve"> program has been transition</w:t>
      </w:r>
      <w:r>
        <w:rPr>
          <w:rFonts w:ascii="Times New Roman" w:hAnsi="Times New Roman" w:cs="Times New Roman"/>
        </w:rPr>
        <w:t xml:space="preserve">ing members of </w:t>
      </w:r>
      <w:r w:rsidRPr="00377787">
        <w:rPr>
          <w:rFonts w:ascii="Times New Roman" w:hAnsi="Times New Roman" w:cs="Times New Roman"/>
        </w:rPr>
        <w:t xml:space="preserve">this program into becoming equity owners of the </w:t>
      </w:r>
      <w:r w:rsidR="00BC4212">
        <w:rPr>
          <w:rFonts w:ascii="Times New Roman" w:hAnsi="Times New Roman" w:cs="Times New Roman"/>
        </w:rPr>
        <w:t>C</w:t>
      </w:r>
      <w:r w:rsidR="00BC4212" w:rsidRPr="00377787">
        <w:rPr>
          <w:rFonts w:ascii="Times New Roman" w:hAnsi="Times New Roman" w:cs="Times New Roman"/>
        </w:rPr>
        <w:t>o</w:t>
      </w:r>
      <w:r w:rsidRPr="00377787">
        <w:rPr>
          <w:rFonts w:ascii="Times New Roman" w:hAnsi="Times New Roman" w:cs="Times New Roman"/>
        </w:rPr>
        <w:t xml:space="preserve">-op. Approximately 250 </w:t>
      </w:r>
      <w:r w:rsidR="00113016" w:rsidRPr="00113016">
        <w:rPr>
          <w:rFonts w:ascii="Times New Roman" w:hAnsi="Times New Roman" w:cs="Times New Roman"/>
          <w:i/>
        </w:rPr>
        <w:t>Food For All</w:t>
      </w:r>
      <w:r w:rsidRPr="00377787">
        <w:rPr>
          <w:rFonts w:ascii="Times New Roman" w:hAnsi="Times New Roman" w:cs="Times New Roman"/>
        </w:rPr>
        <w:t xml:space="preserve"> members are equity owning members, the other 900 are not receiving patronage dividends or voting in Co-op elections or ballots. Many of these members are also buying mostly conventional items, although over time, some </w:t>
      </w:r>
      <w:r w:rsidR="00113016" w:rsidRPr="00113016">
        <w:rPr>
          <w:rFonts w:ascii="Times New Roman" w:hAnsi="Times New Roman" w:cs="Times New Roman"/>
          <w:i/>
        </w:rPr>
        <w:t>Food For All</w:t>
      </w:r>
      <w:r w:rsidRPr="00056970">
        <w:rPr>
          <w:rFonts w:ascii="Times New Roman" w:hAnsi="Times New Roman" w:cs="Times New Roman"/>
          <w:i/>
        </w:rPr>
        <w:t xml:space="preserve"> </w:t>
      </w:r>
      <w:r w:rsidRPr="00377787">
        <w:rPr>
          <w:rFonts w:ascii="Times New Roman" w:hAnsi="Times New Roman" w:cs="Times New Roman"/>
        </w:rPr>
        <w:t xml:space="preserve">members have shifted toward choosing more natural and organic products. </w:t>
      </w:r>
    </w:p>
    <w:p w:rsidR="0053793C" w:rsidRPr="00377787" w:rsidRDefault="0053793C" w:rsidP="0053793C">
      <w:pPr>
        <w:spacing w:before="100" w:beforeAutospacing="1" w:after="100" w:afterAutospacing="1"/>
        <w:rPr>
          <w:rFonts w:ascii="Times New Roman" w:hAnsi="Times New Roman" w:cs="Times New Roman"/>
        </w:rPr>
      </w:pPr>
      <w:r w:rsidRPr="006655D9">
        <w:rPr>
          <w:rFonts w:ascii="Times New Roman" w:hAnsi="Times New Roman" w:cs="Times New Roman"/>
        </w:rPr>
        <w:t>There were some potential legal iss</w:t>
      </w:r>
      <w:r>
        <w:rPr>
          <w:rFonts w:ascii="Times New Roman" w:hAnsi="Times New Roman" w:cs="Times New Roman"/>
        </w:rPr>
        <w:t>ues that City Market/</w:t>
      </w:r>
      <w:r w:rsidRPr="006655D9">
        <w:rPr>
          <w:rFonts w:ascii="Times New Roman" w:hAnsi="Times New Roman" w:cs="Times New Roman"/>
        </w:rPr>
        <w:t xml:space="preserve">Onion River Co-op had to face </w:t>
      </w:r>
      <w:r>
        <w:rPr>
          <w:rFonts w:ascii="Times New Roman" w:hAnsi="Times New Roman" w:cs="Times New Roman"/>
        </w:rPr>
        <w:t xml:space="preserve">when implementing this program.  </w:t>
      </w:r>
      <w:r w:rsidRPr="006655D9">
        <w:rPr>
          <w:rFonts w:ascii="Times New Roman" w:hAnsi="Times New Roman" w:cs="Times New Roman"/>
        </w:rPr>
        <w:t>Anti-discrimination laws that protect those receiving benefits from being treated differently from other consumers can be applied even when you are offering additional assistance. The Co-op extended this discount to people receiving a variety of services and require</w:t>
      </w:r>
      <w:r>
        <w:rPr>
          <w:rFonts w:ascii="Times New Roman" w:hAnsi="Times New Roman" w:cs="Times New Roman"/>
        </w:rPr>
        <w:t>d</w:t>
      </w:r>
      <w:r w:rsidRPr="006655D9">
        <w:rPr>
          <w:rFonts w:ascii="Times New Roman" w:hAnsi="Times New Roman" w:cs="Times New Roman"/>
        </w:rPr>
        <w:t xml:space="preserve"> that they were members so that the discount was not singling out any one group of individuals fo</w:t>
      </w:r>
      <w:r>
        <w:rPr>
          <w:rFonts w:ascii="Times New Roman" w:hAnsi="Times New Roman" w:cs="Times New Roman"/>
        </w:rPr>
        <w:t>r receiving a specific benefit.  Co-op</w:t>
      </w:r>
      <w:r w:rsidRPr="006655D9">
        <w:rPr>
          <w:rFonts w:ascii="Times New Roman" w:hAnsi="Times New Roman" w:cs="Times New Roman"/>
        </w:rPr>
        <w:t xml:space="preserve">s looking to institute a similar program should consult with legal counsel about federal, state, and local laws around this issue. </w:t>
      </w:r>
    </w:p>
    <w:p w:rsidR="0053793C" w:rsidRPr="00663F8E" w:rsidRDefault="0053793C" w:rsidP="0016655D">
      <w:pPr>
        <w:tabs>
          <w:tab w:val="left" w:pos="3420"/>
        </w:tabs>
        <w:spacing w:before="240" w:after="120"/>
        <w:rPr>
          <w:rFonts w:ascii="Times New Roman" w:hAnsi="Times New Roman" w:cs="Times New Roman"/>
          <w:b/>
        </w:rPr>
      </w:pPr>
      <w:r w:rsidRPr="00663F8E">
        <w:rPr>
          <w:rFonts w:ascii="Times New Roman" w:hAnsi="Times New Roman" w:cs="Times New Roman"/>
          <w:b/>
        </w:rPr>
        <w:t>Suggestion for Replication</w:t>
      </w:r>
    </w:p>
    <w:p w:rsidR="0053793C" w:rsidRPr="00377787" w:rsidRDefault="0053793C" w:rsidP="0016655D">
      <w:pPr>
        <w:tabs>
          <w:tab w:val="left" w:pos="3420"/>
        </w:tabs>
        <w:spacing w:after="120"/>
        <w:rPr>
          <w:rFonts w:ascii="Times New Roman" w:hAnsi="Times New Roman" w:cs="Times New Roman"/>
        </w:rPr>
      </w:pPr>
      <w:r w:rsidRPr="00377787">
        <w:rPr>
          <w:rFonts w:ascii="Times New Roman" w:hAnsi="Times New Roman" w:cs="Times New Roman"/>
        </w:rPr>
        <w:t xml:space="preserve">City Market/Onion River Co-op has done an excellent job in tracking the success of this program: they look at the number of members involved, the sales trends of these members, and the percentage of membership and sales that these members </w:t>
      </w:r>
      <w:r w:rsidR="00E3044E">
        <w:rPr>
          <w:rFonts w:ascii="Times New Roman" w:hAnsi="Times New Roman" w:cs="Times New Roman"/>
        </w:rPr>
        <w:t>encompass</w:t>
      </w:r>
      <w:r w:rsidRPr="00377787">
        <w:rPr>
          <w:rFonts w:ascii="Times New Roman" w:hAnsi="Times New Roman" w:cs="Times New Roman"/>
        </w:rPr>
        <w:t>. Tracking this information can help co-ops cl</w:t>
      </w:r>
      <w:r>
        <w:rPr>
          <w:rFonts w:ascii="Times New Roman" w:hAnsi="Times New Roman" w:cs="Times New Roman"/>
        </w:rPr>
        <w:t xml:space="preserve">early see the program’s impact — </w:t>
      </w:r>
      <w:r w:rsidRPr="00377787">
        <w:rPr>
          <w:rFonts w:ascii="Times New Roman" w:hAnsi="Times New Roman" w:cs="Times New Roman"/>
        </w:rPr>
        <w:t xml:space="preserve">both </w:t>
      </w:r>
      <w:r>
        <w:rPr>
          <w:rFonts w:ascii="Times New Roman" w:hAnsi="Times New Roman" w:cs="Times New Roman"/>
        </w:rPr>
        <w:t>for</w:t>
      </w:r>
      <w:r w:rsidRPr="00377787">
        <w:rPr>
          <w:rFonts w:ascii="Times New Roman" w:hAnsi="Times New Roman" w:cs="Times New Roman"/>
        </w:rPr>
        <w:t xml:space="preserve"> the Co-op, and the broader community. If food equity is a priority for your co-op, it is also a valuable tool for showing how a co-op is </w:t>
      </w:r>
      <w:r>
        <w:rPr>
          <w:rFonts w:ascii="Times New Roman" w:hAnsi="Times New Roman" w:cs="Times New Roman"/>
        </w:rPr>
        <w:t>achieving its mission or “</w:t>
      </w:r>
      <w:r w:rsidRPr="00377787">
        <w:rPr>
          <w:rFonts w:ascii="Times New Roman" w:hAnsi="Times New Roman" w:cs="Times New Roman"/>
        </w:rPr>
        <w:t>Ends</w:t>
      </w:r>
      <w:r>
        <w:rPr>
          <w:rFonts w:ascii="Times New Roman" w:hAnsi="Times New Roman" w:cs="Times New Roman"/>
        </w:rPr>
        <w:t>”</w:t>
      </w:r>
      <w:r w:rsidRPr="00377787">
        <w:rPr>
          <w:rFonts w:ascii="Times New Roman" w:hAnsi="Times New Roman" w:cs="Times New Roman"/>
        </w:rPr>
        <w:t>.</w:t>
      </w:r>
    </w:p>
    <w:p w:rsidR="0053793C" w:rsidRPr="00377787" w:rsidRDefault="0053793C" w:rsidP="0053793C">
      <w:pPr>
        <w:tabs>
          <w:tab w:val="left" w:pos="3420"/>
        </w:tabs>
        <w:spacing w:after="120"/>
        <w:rPr>
          <w:rFonts w:ascii="Times New Roman" w:hAnsi="Times New Roman" w:cs="Times New Roman"/>
        </w:rPr>
      </w:pPr>
      <w:r w:rsidRPr="00377787">
        <w:rPr>
          <w:rFonts w:ascii="Times New Roman" w:hAnsi="Times New Roman" w:cs="Times New Roman"/>
        </w:rPr>
        <w:t xml:space="preserve">The </w:t>
      </w:r>
      <w:r w:rsidR="00113016" w:rsidRPr="00113016">
        <w:rPr>
          <w:rFonts w:ascii="Times New Roman" w:hAnsi="Times New Roman" w:cs="Times New Roman"/>
          <w:i/>
        </w:rPr>
        <w:t>Food For All</w:t>
      </w:r>
      <w:r w:rsidRPr="00377787">
        <w:rPr>
          <w:rFonts w:ascii="Times New Roman" w:hAnsi="Times New Roman" w:cs="Times New Roman"/>
        </w:rPr>
        <w:t xml:space="preserve"> </w:t>
      </w:r>
      <w:r w:rsidR="00113016">
        <w:rPr>
          <w:rFonts w:ascii="Times New Roman" w:hAnsi="Times New Roman" w:cs="Times New Roman"/>
        </w:rPr>
        <w:t>program</w:t>
      </w:r>
      <w:r w:rsidRPr="00377787">
        <w:rPr>
          <w:rFonts w:ascii="Times New Roman" w:hAnsi="Times New Roman" w:cs="Times New Roman"/>
        </w:rPr>
        <w:t xml:space="preserve"> has been a successful way for City Market/Onion River Co-op to reach a demographic that has historically not taken advantage of food co-ops. When asked what he would do differently if he was given the chance, General Manager Clem Nilan responded: “Start earlier.”</w:t>
      </w:r>
    </w:p>
    <w:p w:rsidR="0053793C" w:rsidRPr="00F07A6D" w:rsidRDefault="0053793C" w:rsidP="0053793C">
      <w:pPr>
        <w:tabs>
          <w:tab w:val="left" w:pos="3420"/>
        </w:tabs>
        <w:spacing w:before="240" w:after="120"/>
        <w:rPr>
          <w:rFonts w:ascii="Times New Roman" w:hAnsi="Times New Roman" w:cs="Times New Roman"/>
          <w:i/>
          <w:sz w:val="20"/>
          <w:szCs w:val="20"/>
        </w:rPr>
      </w:pPr>
      <w:r w:rsidRPr="00F07A6D">
        <w:rPr>
          <w:rFonts w:ascii="Times New Roman" w:hAnsi="Times New Roman" w:cs="Times New Roman"/>
          <w:i/>
          <w:sz w:val="20"/>
          <w:szCs w:val="20"/>
        </w:rPr>
        <w:t>Profile by Dana Clawson</w:t>
      </w:r>
    </w:p>
    <w:p w:rsidR="0053793C" w:rsidRDefault="0053793C" w:rsidP="0053793C">
      <w:pPr>
        <w:tabs>
          <w:tab w:val="left" w:pos="3420"/>
        </w:tabs>
        <w:rPr>
          <w:rFonts w:ascii="Times New Roman" w:hAnsi="Times New Roman" w:cs="Times New Roman"/>
          <w:i/>
          <w:sz w:val="20"/>
          <w:szCs w:val="20"/>
        </w:rPr>
      </w:pPr>
      <w:r w:rsidRPr="00F6716D">
        <w:rPr>
          <w:rFonts w:ascii="Times New Roman" w:hAnsi="Times New Roman" w:cs="Times New Roman"/>
          <w:i/>
          <w:sz w:val="20"/>
          <w:szCs w:val="20"/>
        </w:rPr>
        <w:t xml:space="preserve">This profile was developed as part of “Food Co-ops &amp; Healthy Food Access,” a joint project of the Cooperative Fund of New England (CFNE) and the Neighboring Food Co-op Association (NFCA).  The goals of the project are to increase access to healthy, regionally-sourced food and food co-op member/ownership and participation; to support information sharing among food co-ops on programs related to low-income access; and to raise the profile of food co-ops as a solution to the challenge of healthy food access in our region.  For more information, please visit </w:t>
      </w:r>
      <w:hyperlink r:id="rId14" w:history="1">
        <w:r w:rsidR="0016655D" w:rsidRPr="00B337D5">
          <w:rPr>
            <w:rStyle w:val="Hyperlink"/>
            <w:rFonts w:ascii="Times New Roman" w:hAnsi="Times New Roman" w:cs="Times New Roman"/>
            <w:i/>
            <w:sz w:val="20"/>
            <w:szCs w:val="20"/>
          </w:rPr>
          <w:t>www.nfca.coop/healthyfoodaccess</w:t>
        </w:r>
      </w:hyperlink>
      <w:r w:rsidRPr="00F6716D">
        <w:rPr>
          <w:rFonts w:ascii="Times New Roman" w:hAnsi="Times New Roman" w:cs="Times New Roman"/>
          <w:i/>
          <w:sz w:val="20"/>
          <w:szCs w:val="20"/>
        </w:rPr>
        <w:t xml:space="preserve">. </w:t>
      </w:r>
    </w:p>
    <w:p w:rsidR="002950F6" w:rsidRDefault="001F603A" w:rsidP="001F603A">
      <w:pPr>
        <w:pStyle w:val="Heading2"/>
      </w:pPr>
      <w:bookmarkStart w:id="9" w:name="_Toc341788471"/>
      <w:bookmarkStart w:id="10" w:name="_Toc363478961"/>
      <w:r>
        <w:lastRenderedPageBreak/>
        <w:t>Framework</w:t>
      </w:r>
      <w:bookmarkEnd w:id="9"/>
      <w:bookmarkEnd w:id="10"/>
    </w:p>
    <w:p w:rsidR="00FB1AC3" w:rsidRPr="00374132" w:rsidRDefault="00A57629" w:rsidP="00A57629">
      <w:r w:rsidRPr="00374132">
        <w:t xml:space="preserve">As previously discussed, the Food Co-op and Healthy Food Access project identified </w:t>
      </w:r>
      <w:r w:rsidR="0088158A">
        <w:t>six</w:t>
      </w:r>
      <w:r w:rsidR="0088158A" w:rsidRPr="00374132">
        <w:t xml:space="preserve"> </w:t>
      </w:r>
      <w:r w:rsidR="00A60416" w:rsidRPr="00374132">
        <w:t>components</w:t>
      </w:r>
      <w:r w:rsidRPr="00374132">
        <w:t xml:space="preserve"> to healthy food access that food co-ops should consider when trying to increase access for underserved communities. </w:t>
      </w:r>
      <w:r w:rsidR="00113016" w:rsidRPr="00113016">
        <w:rPr>
          <w:i/>
        </w:rPr>
        <w:t>Food For All</w:t>
      </w:r>
      <w:r w:rsidRPr="00374132">
        <w:t xml:space="preserve"> incorporates </w:t>
      </w:r>
      <w:r w:rsidR="008F09C1">
        <w:t>four</w:t>
      </w:r>
      <w:r w:rsidR="008F09C1" w:rsidRPr="00374132">
        <w:t xml:space="preserve"> </w:t>
      </w:r>
      <w:r w:rsidRPr="00374132">
        <w:t xml:space="preserve">of these: </w:t>
      </w:r>
      <w:r w:rsidR="00FB1AC3" w:rsidRPr="00374132">
        <w:t xml:space="preserve">1) </w:t>
      </w:r>
      <w:r w:rsidR="00EA661D">
        <w:t>Collaboration with Partner Organizations</w:t>
      </w:r>
      <w:r w:rsidRPr="00374132">
        <w:t xml:space="preserve">, </w:t>
      </w:r>
      <w:r w:rsidR="00FB1AC3" w:rsidRPr="00374132">
        <w:t xml:space="preserve">2) </w:t>
      </w:r>
      <w:r w:rsidR="00EA661D">
        <w:t>Product Affordability</w:t>
      </w:r>
      <w:r w:rsidRPr="00374132">
        <w:t xml:space="preserve">, </w:t>
      </w:r>
      <w:r w:rsidR="00FB1AC3" w:rsidRPr="00374132">
        <w:t xml:space="preserve">3) </w:t>
      </w:r>
      <w:r w:rsidRPr="00374132">
        <w:t>Accessible Ownership Opti</w:t>
      </w:r>
      <w:r w:rsidR="00A60416" w:rsidRPr="00374132">
        <w:t>ons</w:t>
      </w:r>
      <w:r w:rsidR="008F09C1">
        <w:t xml:space="preserve"> and 4) Inclusive Marketing</w:t>
      </w:r>
      <w:r w:rsidR="00A60416" w:rsidRPr="00374132">
        <w:t xml:space="preserve">. </w:t>
      </w:r>
    </w:p>
    <w:p w:rsidR="00FB1AC3" w:rsidRPr="00374132" w:rsidRDefault="00EA661D" w:rsidP="00FB1AC3">
      <w:pPr>
        <w:pStyle w:val="ListParagraph"/>
        <w:numPr>
          <w:ilvl w:val="0"/>
          <w:numId w:val="1"/>
        </w:numPr>
      </w:pPr>
      <w:r>
        <w:rPr>
          <w:b/>
        </w:rPr>
        <w:t>Collaboration with Partner Organizations</w:t>
      </w:r>
      <w:r w:rsidR="000225BD" w:rsidRPr="00374132">
        <w:t xml:space="preserve">: </w:t>
      </w:r>
      <w:r w:rsidR="00FB1AC3" w:rsidRPr="00374132">
        <w:t xml:space="preserve">Food co-ops, including City Market, do not </w:t>
      </w:r>
      <w:r w:rsidR="00762FE7" w:rsidRPr="00374132">
        <w:t xml:space="preserve">generally </w:t>
      </w:r>
      <w:r w:rsidR="00FB1AC3" w:rsidRPr="00374132">
        <w:t xml:space="preserve">have the resources to adequately reach underserved consumers on an individual level. </w:t>
      </w:r>
      <w:r w:rsidR="00113016" w:rsidRPr="00113016">
        <w:rPr>
          <w:i/>
        </w:rPr>
        <w:t>Food For All</w:t>
      </w:r>
      <w:r w:rsidR="00A60416" w:rsidRPr="00374132">
        <w:t xml:space="preserve"> relies on partnerships with community organizations to market the program and inform potential beneficiaries of the </w:t>
      </w:r>
      <w:r w:rsidR="00E3044E">
        <w:t>C</w:t>
      </w:r>
      <w:r w:rsidR="00E3044E" w:rsidRPr="00374132">
        <w:t>o</w:t>
      </w:r>
      <w:r w:rsidR="00A60416" w:rsidRPr="00374132">
        <w:t>-op’s services.</w:t>
      </w:r>
      <w:r w:rsidR="00FB1AC3" w:rsidRPr="00374132">
        <w:t xml:space="preserve"> </w:t>
      </w:r>
    </w:p>
    <w:p w:rsidR="009C5333" w:rsidRPr="00374132" w:rsidRDefault="00EA661D" w:rsidP="00FB1AC3">
      <w:pPr>
        <w:pStyle w:val="ListParagraph"/>
        <w:numPr>
          <w:ilvl w:val="0"/>
          <w:numId w:val="1"/>
        </w:numPr>
      </w:pPr>
      <w:r>
        <w:rPr>
          <w:b/>
        </w:rPr>
        <w:t>Product Affordability</w:t>
      </w:r>
      <w:r w:rsidR="000225BD" w:rsidRPr="00374132">
        <w:t>: For a number of reasons, f</w:t>
      </w:r>
      <w:r w:rsidR="00FB1AC3" w:rsidRPr="00374132">
        <w:t xml:space="preserve">ood co-ops </w:t>
      </w:r>
      <w:r w:rsidR="000225BD" w:rsidRPr="00374132">
        <w:t xml:space="preserve">struggle with perceptions and some realities regarding product affordability. For many food co-ops, there is the central tension between being affordable to people of all economic means while also facilitating economic support of food systems that provide high nutrition, protect human and ecological health, and promote fair relationships with small producers and farm workers. </w:t>
      </w:r>
      <w:r w:rsidR="00A60416" w:rsidRPr="00374132">
        <w:t xml:space="preserve">The 10% discount for </w:t>
      </w:r>
      <w:r w:rsidR="00113016" w:rsidRPr="00113016">
        <w:rPr>
          <w:i/>
        </w:rPr>
        <w:t>Food For All</w:t>
      </w:r>
      <w:r w:rsidR="00374132" w:rsidRPr="00374132">
        <w:t xml:space="preserve"> participants</w:t>
      </w:r>
      <w:r w:rsidR="00A60416" w:rsidRPr="00374132">
        <w:t xml:space="preserve"> </w:t>
      </w:r>
      <w:r w:rsidR="000225BD" w:rsidRPr="00374132">
        <w:t>directly helps off-set these higher costs.</w:t>
      </w:r>
    </w:p>
    <w:p w:rsidR="005B7106" w:rsidRDefault="000225BD" w:rsidP="005B7106">
      <w:pPr>
        <w:pStyle w:val="ListParagraph"/>
        <w:numPr>
          <w:ilvl w:val="0"/>
          <w:numId w:val="1"/>
        </w:numPr>
      </w:pPr>
      <w:r w:rsidRPr="00374132">
        <w:rPr>
          <w:b/>
        </w:rPr>
        <w:t>Accessible Ownership Options</w:t>
      </w:r>
      <w:r w:rsidRPr="00374132">
        <w:t xml:space="preserve">: </w:t>
      </w:r>
      <w:r w:rsidR="00FE7315" w:rsidRPr="00374132">
        <w:t xml:space="preserve">Co-op member-owners gain two important rights, patronage dividends (profit sharing) and voting. But these rights come at a cost, as member-owners contribute </w:t>
      </w:r>
      <w:r w:rsidR="00826A52">
        <w:t>funds</w:t>
      </w:r>
      <w:r w:rsidR="00FE7315" w:rsidRPr="00374132">
        <w:t xml:space="preserve"> towards the </w:t>
      </w:r>
      <w:r w:rsidR="00E3044E">
        <w:t>C</w:t>
      </w:r>
      <w:r w:rsidR="00E3044E" w:rsidRPr="00374132">
        <w:t>o</w:t>
      </w:r>
      <w:r w:rsidR="00FE7315" w:rsidRPr="00374132">
        <w:t xml:space="preserve">-op’s equity for a full member share. </w:t>
      </w:r>
      <w:r w:rsidR="00826A52">
        <w:t xml:space="preserve">City Market members, for instance, normally contribute $200 of equity to the co-op. </w:t>
      </w:r>
      <w:r w:rsidR="00FE7315" w:rsidRPr="00374132">
        <w:t xml:space="preserve">While participants have the option of accessing a Non-Shareholding Membership (see Membership Cards below for details), the </w:t>
      </w:r>
      <w:r w:rsidR="00E3044E">
        <w:t>C</w:t>
      </w:r>
      <w:r w:rsidR="00E3044E" w:rsidRPr="00374132">
        <w:t>o</w:t>
      </w:r>
      <w:r w:rsidR="00FE7315" w:rsidRPr="00374132">
        <w:t xml:space="preserve">-op offers a Member Share payment plan of $15 per year, up to the full $200 membership share. High volume shoppers would find benefit from joining on the financial side alone, as a patronage dividend would cover the $200 membership share in a matter of a couple years. Additionally, an organized voice of </w:t>
      </w:r>
      <w:r w:rsidR="00113016" w:rsidRPr="00113016">
        <w:rPr>
          <w:i/>
        </w:rPr>
        <w:t>Food For All</w:t>
      </w:r>
      <w:r w:rsidR="00AA4026" w:rsidRPr="00374132">
        <w:t xml:space="preserve"> participants</w:t>
      </w:r>
      <w:r w:rsidR="00FE7315" w:rsidRPr="00374132">
        <w:t xml:space="preserve"> could have the political power within the co-op to </w:t>
      </w:r>
      <w:r w:rsidR="00AA4026" w:rsidRPr="00374132">
        <w:t xml:space="preserve">elect Board Members and </w:t>
      </w:r>
      <w:r w:rsidR="00FE7315" w:rsidRPr="00374132">
        <w:t>advocate for more services to support their participation. See the Potential Innovations section below for more thoughts on this topic.</w:t>
      </w:r>
    </w:p>
    <w:p w:rsidR="001C18CA" w:rsidRDefault="008F09C1" w:rsidP="005B7106">
      <w:pPr>
        <w:pStyle w:val="ListParagraph"/>
        <w:numPr>
          <w:ilvl w:val="0"/>
          <w:numId w:val="1"/>
        </w:numPr>
      </w:pPr>
      <w:r>
        <w:rPr>
          <w:b/>
        </w:rPr>
        <w:t>Inclusive Marketing</w:t>
      </w:r>
      <w:r w:rsidR="001C18CA">
        <w:t xml:space="preserve">: What is your Co-op doing to make EVERYONE feel welcome?  If you want more customers with limited </w:t>
      </w:r>
      <w:r w:rsidR="005B7106">
        <w:t>budgets to come to your co-op</w:t>
      </w:r>
      <w:r w:rsidR="001C18CA">
        <w:t>, it is important to market to low-income shoppers</w:t>
      </w:r>
      <w:r w:rsidR="005B7106">
        <w:t xml:space="preserve">. Co-ops can create a welcoming environment by designing signage, marketing, providing products that appeal to low-income consumers. </w:t>
      </w:r>
      <w:r w:rsidR="004C4F83">
        <w:t xml:space="preserve">For </w:t>
      </w:r>
      <w:r w:rsidR="001C18CA">
        <w:t>example</w:t>
      </w:r>
      <w:r w:rsidR="004C4F83">
        <w:t xml:space="preserve">, </w:t>
      </w:r>
      <w:r w:rsidR="001C18CA">
        <w:t xml:space="preserve">co-ops stores can </w:t>
      </w:r>
      <w:r w:rsidR="004C4F83">
        <w:t>display small</w:t>
      </w:r>
      <w:r w:rsidR="001C18CA">
        <w:t xml:space="preserve"> signs that say “Great </w:t>
      </w:r>
      <w:r w:rsidR="009E733D">
        <w:t>Deal</w:t>
      </w:r>
      <w:r w:rsidR="001C18CA">
        <w:t>!” or “</w:t>
      </w:r>
      <w:r w:rsidR="009E733D">
        <w:t>Everyday Basics</w:t>
      </w:r>
      <w:r w:rsidR="001C18CA">
        <w:t xml:space="preserve">!” or something similar next to </w:t>
      </w:r>
      <w:r w:rsidR="004C4F83">
        <w:t>affordable</w:t>
      </w:r>
      <w:r w:rsidR="001C18CA">
        <w:t xml:space="preserve"> healthy items such as like in-season produce, milk, </w:t>
      </w:r>
      <w:r w:rsidR="004C4F83">
        <w:t xml:space="preserve">bulk grains, </w:t>
      </w:r>
      <w:r w:rsidR="001C18CA">
        <w:t>and dry beans.</w:t>
      </w:r>
      <w:r w:rsidR="00227518">
        <w:t xml:space="preserve">  In response to their </w:t>
      </w:r>
      <w:r w:rsidR="004C4F83">
        <w:t>customers’</w:t>
      </w:r>
      <w:r w:rsidR="00227518">
        <w:t xml:space="preserve"> requests, City Market added more conventional products to their store in order to be able to meet all of their customers</w:t>
      </w:r>
      <w:r w:rsidR="004C4F83">
        <w:t>’</w:t>
      </w:r>
      <w:r w:rsidR="00227518">
        <w:t xml:space="preserve"> shopping needs and welcome more community members into their store.</w:t>
      </w:r>
    </w:p>
    <w:p w:rsidR="00913919" w:rsidRDefault="00EA661D" w:rsidP="00AE47BA">
      <w:pPr>
        <w:pStyle w:val="ListParagraph"/>
        <w:tabs>
          <w:tab w:val="left" w:pos="4155"/>
        </w:tabs>
      </w:pPr>
      <w:r>
        <w:tab/>
      </w:r>
    </w:p>
    <w:p w:rsidR="001F603A" w:rsidRDefault="001F603A" w:rsidP="00DB35D3">
      <w:pPr>
        <w:pStyle w:val="Heading2"/>
      </w:pPr>
      <w:bookmarkStart w:id="11" w:name="_Toc341788472"/>
      <w:bookmarkStart w:id="12" w:name="_Toc363478962"/>
      <w:r>
        <w:t xml:space="preserve">Essential Elements of </w:t>
      </w:r>
      <w:r w:rsidR="00113016" w:rsidRPr="00113016">
        <w:rPr>
          <w:i/>
        </w:rPr>
        <w:t>Food For All</w:t>
      </w:r>
      <w:bookmarkEnd w:id="11"/>
      <w:bookmarkEnd w:id="12"/>
    </w:p>
    <w:p w:rsidR="00374132" w:rsidRPr="00374132" w:rsidRDefault="00374132" w:rsidP="00374132">
      <w:r>
        <w:t xml:space="preserve">FCHFA identified </w:t>
      </w:r>
      <w:r w:rsidR="00A750E8">
        <w:t>nine</w:t>
      </w:r>
      <w:r w:rsidR="0051356E">
        <w:t xml:space="preserve"> </w:t>
      </w:r>
      <w:r>
        <w:t xml:space="preserve">essential elements of the </w:t>
      </w:r>
      <w:r w:rsidR="00113016" w:rsidRPr="00113016">
        <w:rPr>
          <w:i/>
        </w:rPr>
        <w:t>Food For All</w:t>
      </w:r>
      <w:r>
        <w:t xml:space="preserve"> program for you to consider when evaluating this program’s appropriateness to your co-op: Program Clarity, Membership Cards, Point of Sale Systems, Community Partnerships, Staff Capacity, </w:t>
      </w:r>
      <w:r w:rsidR="0051356E">
        <w:t>Welcoming Environment,</w:t>
      </w:r>
      <w:r w:rsidR="004C4F83">
        <w:t xml:space="preserve"> </w:t>
      </w:r>
      <w:r w:rsidR="006B63D9">
        <w:t>Legal Considerations</w:t>
      </w:r>
      <w:r w:rsidR="00984640">
        <w:t xml:space="preserve">, </w:t>
      </w:r>
      <w:r w:rsidR="00A750E8">
        <w:t xml:space="preserve">Budget Implications, </w:t>
      </w:r>
      <w:r>
        <w:t xml:space="preserve">and the Co-op Ends Statement. </w:t>
      </w:r>
    </w:p>
    <w:p w:rsidR="001F603A" w:rsidRDefault="001F603A" w:rsidP="00DB35D3">
      <w:pPr>
        <w:pStyle w:val="Heading3"/>
      </w:pPr>
      <w:bookmarkStart w:id="13" w:name="_Toc341788473"/>
      <w:bookmarkStart w:id="14" w:name="_Toc363478963"/>
      <w:r>
        <w:lastRenderedPageBreak/>
        <w:t>Program</w:t>
      </w:r>
      <w:r w:rsidR="00DB35D3">
        <w:t xml:space="preserve"> Clarity</w:t>
      </w:r>
      <w:bookmarkEnd w:id="13"/>
      <w:bookmarkEnd w:id="14"/>
    </w:p>
    <w:p w:rsidR="00A178C3" w:rsidRDefault="00A178C3" w:rsidP="006E700F">
      <w:r>
        <w:t xml:space="preserve">For </w:t>
      </w:r>
      <w:r w:rsidR="00113016" w:rsidRPr="00113016">
        <w:rPr>
          <w:i/>
        </w:rPr>
        <w:t>Food For All</w:t>
      </w:r>
      <w:r>
        <w:t xml:space="preserve"> to be successful in your community, you should have clarity on the purpose and design of the program.</w:t>
      </w:r>
    </w:p>
    <w:p w:rsidR="006E700F" w:rsidRDefault="00113016" w:rsidP="006E700F">
      <w:r w:rsidRPr="00113016">
        <w:rPr>
          <w:i/>
        </w:rPr>
        <w:t>Food For All</w:t>
      </w:r>
      <w:r w:rsidR="006E700F">
        <w:t xml:space="preserve"> addressed </w:t>
      </w:r>
      <w:r w:rsidR="00374132">
        <w:t>three</w:t>
      </w:r>
      <w:r w:rsidR="006E700F">
        <w:t xml:space="preserve"> core barriers to food co-ops providing healthy food access to underserved communities:</w:t>
      </w:r>
      <w:r w:rsidR="00A178C3">
        <w:t xml:space="preserve"> 1) increased access to information about the co-op, </w:t>
      </w:r>
      <w:r w:rsidR="00374132">
        <w:t xml:space="preserve">through community partners, </w:t>
      </w:r>
      <w:r w:rsidR="00A178C3">
        <w:t>2) product discounts specifically for people on a limited food budget</w:t>
      </w:r>
      <w:r w:rsidR="00374132">
        <w:t>, and 3) accessible co-op membership</w:t>
      </w:r>
      <w:r w:rsidR="00A178C3">
        <w:t xml:space="preserve">. </w:t>
      </w:r>
    </w:p>
    <w:p w:rsidR="0032589D" w:rsidRDefault="00A178C3" w:rsidP="006E700F">
      <w:r>
        <w:t xml:space="preserve">You should </w:t>
      </w:r>
      <w:r w:rsidR="00A41FE0">
        <w:t>consider</w:t>
      </w:r>
      <w:r>
        <w:t>: 1) how much of a discount</w:t>
      </w:r>
      <w:r w:rsidR="002072C9">
        <w:t xml:space="preserve"> you will offer</w:t>
      </w:r>
      <w:r>
        <w:t xml:space="preserve">, 2) to </w:t>
      </w:r>
      <w:r w:rsidR="00BD0FA1">
        <w:t>whom</w:t>
      </w:r>
      <w:r>
        <w:t xml:space="preserve">, 3) on what items. City Market decided to </w:t>
      </w:r>
      <w:r w:rsidR="00374132">
        <w:t>offer a 10% to all members enrolled in</w:t>
      </w:r>
      <w:r>
        <w:t xml:space="preserve"> </w:t>
      </w:r>
      <w:r w:rsidR="00374132">
        <w:t>certain public</w:t>
      </w:r>
      <w:r>
        <w:t xml:space="preserve"> benefits to purchase </w:t>
      </w:r>
      <w:r w:rsidR="005B79AC">
        <w:t>groceries</w:t>
      </w:r>
      <w:r>
        <w:t xml:space="preserve"> except for alcohol</w:t>
      </w:r>
      <w:r w:rsidR="00E3044E">
        <w:t xml:space="preserve"> (b</w:t>
      </w:r>
      <w:r w:rsidR="00F33712">
        <w:t xml:space="preserve">ased on current Vermont </w:t>
      </w:r>
      <w:r w:rsidR="00E3044E">
        <w:t>laws)</w:t>
      </w:r>
      <w:r>
        <w:t xml:space="preserve">. They made their membership process more flexible by adding in a Non-Shareholding Membership, which requires no equity contribution. </w:t>
      </w:r>
      <w:r w:rsidR="002072C9">
        <w:t>This</w:t>
      </w:r>
      <w:r>
        <w:t xml:space="preserve"> </w:t>
      </w:r>
      <w:r w:rsidR="002072C9">
        <w:t>might</w:t>
      </w:r>
      <w:r>
        <w:t xml:space="preserve"> not</w:t>
      </w:r>
      <w:r w:rsidR="002072C9">
        <w:t xml:space="preserve"> be</w:t>
      </w:r>
      <w:r>
        <w:t xml:space="preserve"> right for your community</w:t>
      </w:r>
      <w:r w:rsidR="002072C9">
        <w:t>, but it is one option to consider</w:t>
      </w:r>
      <w:r>
        <w:t xml:space="preserve">. </w:t>
      </w:r>
    </w:p>
    <w:p w:rsidR="00A178C3" w:rsidRDefault="00A178C3" w:rsidP="006E700F">
      <w:r>
        <w:t>Your Board and Management will need to be comfortable with the reduced margins and start-up costs to the program. Ideally, the increased sales resulting from the program will off-set the reduced margin on those products, as it has for City Market.</w:t>
      </w:r>
    </w:p>
    <w:p w:rsidR="00A178C3" w:rsidRDefault="00D30AA4" w:rsidP="006E700F">
      <w:r>
        <w:t xml:space="preserve">City Market did not specifically track the staff and volunteer time going into the </w:t>
      </w:r>
      <w:r w:rsidR="00113016" w:rsidRPr="00113016">
        <w:rPr>
          <w:i/>
        </w:rPr>
        <w:t>Food For All</w:t>
      </w:r>
      <w:r>
        <w:t xml:space="preserve"> start-up effort, which comprised, for them, virtually all of the start-up costs. The volunteer committee identified and designed the outline of the program, and the staff designed and implemented the detailed level.</w:t>
      </w:r>
    </w:p>
    <w:p w:rsidR="002072C9" w:rsidRDefault="002072C9" w:rsidP="006E700F">
      <w:r>
        <w:t xml:space="preserve">Some questions for consideration: </w:t>
      </w:r>
    </w:p>
    <w:p w:rsidR="00232C7B" w:rsidRDefault="0032589D">
      <w:pPr>
        <w:pStyle w:val="ListParagraph"/>
        <w:numPr>
          <w:ilvl w:val="0"/>
          <w:numId w:val="3"/>
        </w:numPr>
      </w:pPr>
      <w:r>
        <w:t xml:space="preserve">How will you cover the start-up costs? </w:t>
      </w:r>
    </w:p>
    <w:p w:rsidR="00232C7B" w:rsidRDefault="009131D9">
      <w:pPr>
        <w:pStyle w:val="ListParagraph"/>
        <w:numPr>
          <w:ilvl w:val="0"/>
          <w:numId w:val="3"/>
        </w:numPr>
      </w:pPr>
      <w:r>
        <w:t>Who will be responsible for what aspects of the program</w:t>
      </w:r>
      <w:r w:rsidR="00A41FE0">
        <w:t>, including designing the program, enrolling participants, and monitoring its impact</w:t>
      </w:r>
      <w:r>
        <w:t xml:space="preserve">? </w:t>
      </w:r>
    </w:p>
    <w:p w:rsidR="00232C7B" w:rsidRDefault="00232C7B">
      <w:pPr>
        <w:pStyle w:val="ListParagraph"/>
        <w:numPr>
          <w:ilvl w:val="0"/>
          <w:numId w:val="3"/>
        </w:numPr>
      </w:pPr>
    </w:p>
    <w:p w:rsidR="00FE7315" w:rsidRDefault="00FE7315" w:rsidP="00DB35D3">
      <w:pPr>
        <w:pStyle w:val="Heading3"/>
      </w:pPr>
      <w:bookmarkStart w:id="15" w:name="_Toc341788474"/>
      <w:bookmarkStart w:id="16" w:name="_Toc363478964"/>
      <w:r w:rsidRPr="00FE7315">
        <w:t>Membership Cards</w:t>
      </w:r>
      <w:bookmarkEnd w:id="15"/>
      <w:bookmarkEnd w:id="16"/>
    </w:p>
    <w:p w:rsidR="00A46BD2" w:rsidRDefault="00D30AA4" w:rsidP="00FE7315">
      <w:r>
        <w:t>Use of Point of Sale readable Co-op Membership Cards was e</w:t>
      </w:r>
      <w:r w:rsidR="00E80505">
        <w:t xml:space="preserve">ssential to </w:t>
      </w:r>
      <w:r w:rsidR="00A41FE0">
        <w:t>City Market’s</w:t>
      </w:r>
      <w:r w:rsidR="00E80505">
        <w:t xml:space="preserve"> ability to </w:t>
      </w:r>
      <w:r w:rsidR="00A41FE0">
        <w:t xml:space="preserve">quantify </w:t>
      </w:r>
      <w:r w:rsidR="00113016" w:rsidRPr="00113016">
        <w:rPr>
          <w:i/>
        </w:rPr>
        <w:t>Food For All</w:t>
      </w:r>
      <w:r w:rsidR="00E80505">
        <w:t>’s</w:t>
      </w:r>
      <w:r w:rsidR="00FE7315">
        <w:t xml:space="preserve"> </w:t>
      </w:r>
      <w:r w:rsidR="00A41FE0">
        <w:t>impact</w:t>
      </w:r>
      <w:r w:rsidR="00C95B5C">
        <w:t>,</w:t>
      </w:r>
      <w:r w:rsidR="00A41FE0">
        <w:t xml:space="preserve"> while </w:t>
      </w:r>
      <w:r w:rsidR="00FE7315">
        <w:t xml:space="preserve">maintaining the confidentiality of program participants. </w:t>
      </w:r>
      <w:r w:rsidR="00113016" w:rsidRPr="00113016">
        <w:rPr>
          <w:i/>
        </w:rPr>
        <w:t>Food For All</w:t>
      </w:r>
      <w:r w:rsidR="00E80505">
        <w:t xml:space="preserve"> participants must join the </w:t>
      </w:r>
      <w:r w:rsidR="00F33712">
        <w:t>Co</w:t>
      </w:r>
      <w:r w:rsidR="00E80505">
        <w:t xml:space="preserve">-op, but are eligible for </w:t>
      </w:r>
      <w:r w:rsidR="00FE7315">
        <w:t>a free, one-year, renewable Non-Shareholding Membership</w:t>
      </w:r>
      <w:r w:rsidR="00E80505">
        <w:t xml:space="preserve">. This membership has </w:t>
      </w:r>
      <w:r w:rsidR="00FE7315">
        <w:t xml:space="preserve">no voting rights or </w:t>
      </w:r>
      <w:r w:rsidR="00E80505">
        <w:t xml:space="preserve">patronage dividends, but also avoids the $200 membership equity contribution or the $15 per year payment plan (up to the $200 amount). </w:t>
      </w:r>
    </w:p>
    <w:p w:rsidR="00FE7315" w:rsidRPr="00FE7315" w:rsidRDefault="00E80505" w:rsidP="00FE7315">
      <w:r>
        <w:t>Participants are issued a membership card that they use at the register to access their 10% discount. These membership cards</w:t>
      </w:r>
      <w:r w:rsidR="00826A52">
        <w:t>, as well as their equity forms,</w:t>
      </w:r>
      <w:r>
        <w:t xml:space="preserve"> look identical to the Shareholding Membership cards, but with a different barcode.</w:t>
      </w:r>
      <w:r w:rsidR="00FE7315">
        <w:t xml:space="preserve"> </w:t>
      </w:r>
      <w:r>
        <w:t xml:space="preserve">By relying on a membership card to access the discount, </w:t>
      </w:r>
      <w:r w:rsidR="00FE7315">
        <w:t xml:space="preserve">the </w:t>
      </w:r>
      <w:r w:rsidR="00F33712">
        <w:t>Co</w:t>
      </w:r>
      <w:r w:rsidR="00FE7315">
        <w:t>-op can track program participation</w:t>
      </w:r>
      <w:r>
        <w:t xml:space="preserve"> and impact. Additionally, as</w:t>
      </w:r>
      <w:r w:rsidR="00FE7315">
        <w:t xml:space="preserve"> Non-Shareholding Membership card</w:t>
      </w:r>
      <w:r>
        <w:t>s</w:t>
      </w:r>
      <w:r w:rsidR="00FE7315">
        <w:t xml:space="preserve"> </w:t>
      </w:r>
      <w:r>
        <w:t>look</w:t>
      </w:r>
      <w:r w:rsidR="00FE7315">
        <w:t xml:space="preserve"> identical to a standard membership card, participants can access benefits discretely. </w:t>
      </w:r>
    </w:p>
    <w:p w:rsidR="001F603A" w:rsidRDefault="001F603A" w:rsidP="00DB35D3">
      <w:pPr>
        <w:pStyle w:val="Heading3"/>
      </w:pPr>
      <w:bookmarkStart w:id="17" w:name="_Toc341788475"/>
      <w:bookmarkStart w:id="18" w:name="_Toc363478965"/>
      <w:r>
        <w:t>Point of Sale System</w:t>
      </w:r>
      <w:bookmarkEnd w:id="17"/>
      <w:bookmarkEnd w:id="18"/>
    </w:p>
    <w:p w:rsidR="00A46BD2" w:rsidRDefault="00A46BD2" w:rsidP="00A46BD2">
      <w:r>
        <w:t xml:space="preserve">In addition to the Membership Cards, </w:t>
      </w:r>
      <w:r w:rsidR="00F315A5">
        <w:t xml:space="preserve">City Market </w:t>
      </w:r>
      <w:r w:rsidR="00BD0FA1">
        <w:t>uses a</w:t>
      </w:r>
      <w:r>
        <w:t xml:space="preserve"> Point </w:t>
      </w:r>
      <w:r w:rsidR="009E733D">
        <w:t xml:space="preserve">of </w:t>
      </w:r>
      <w:r>
        <w:t>Sale system that can handle applying the discounts to the appropriate sales. To fully implement the program a POS system should be able to track the following:</w:t>
      </w:r>
    </w:p>
    <w:p w:rsidR="00A46BD2" w:rsidRDefault="00A46BD2" w:rsidP="00A46BD2">
      <w:pPr>
        <w:pStyle w:val="ListParagraph"/>
        <w:numPr>
          <w:ilvl w:val="0"/>
          <w:numId w:val="2"/>
        </w:numPr>
      </w:pPr>
      <w:r>
        <w:lastRenderedPageBreak/>
        <w:t>Individuals with subsidies, including both those with equity shares and those on a waiver</w:t>
      </w:r>
      <w:r w:rsidR="00D30AA4">
        <w:t>;</w:t>
      </w:r>
    </w:p>
    <w:p w:rsidR="00A46BD2" w:rsidRDefault="00A46BD2" w:rsidP="00A46BD2">
      <w:pPr>
        <w:pStyle w:val="ListParagraph"/>
        <w:numPr>
          <w:ilvl w:val="0"/>
          <w:numId w:val="2"/>
        </w:numPr>
      </w:pPr>
      <w:r>
        <w:t xml:space="preserve">Overall sales using the </w:t>
      </w:r>
      <w:r w:rsidR="00113016" w:rsidRPr="00113016">
        <w:rPr>
          <w:i/>
        </w:rPr>
        <w:t>Food For All</w:t>
      </w:r>
      <w:r>
        <w:t xml:space="preserve"> </w:t>
      </w:r>
      <w:r w:rsidR="00113016">
        <w:t>program</w:t>
      </w:r>
      <w:r w:rsidR="00D30AA4">
        <w:t>; and</w:t>
      </w:r>
    </w:p>
    <w:p w:rsidR="00A46BD2" w:rsidRDefault="00A46BD2" w:rsidP="00A46BD2">
      <w:pPr>
        <w:pStyle w:val="ListParagraph"/>
        <w:numPr>
          <w:ilvl w:val="0"/>
          <w:numId w:val="2"/>
        </w:numPr>
      </w:pPr>
      <w:r>
        <w:t xml:space="preserve">How much of which items are being sold through </w:t>
      </w:r>
      <w:r w:rsidR="00113016" w:rsidRPr="00113016">
        <w:rPr>
          <w:i/>
        </w:rPr>
        <w:t>Food For All</w:t>
      </w:r>
      <w:r w:rsidR="00D30AA4">
        <w:t xml:space="preserve">. This will help the </w:t>
      </w:r>
      <w:r w:rsidR="00F33712">
        <w:t>Co</w:t>
      </w:r>
      <w:r w:rsidR="00D30AA4">
        <w:t>-op know i</w:t>
      </w:r>
      <w:r>
        <w:t xml:space="preserve">f, over time, participants are shifting purchasing from conventional products to those that better meet the </w:t>
      </w:r>
      <w:r w:rsidR="00F33712">
        <w:t>Co</w:t>
      </w:r>
      <w:r>
        <w:t>-op’s Ends Statements (local, organic, etc</w:t>
      </w:r>
      <w:r w:rsidR="002072C9">
        <w:t>.</w:t>
      </w:r>
      <w:r>
        <w:t>)</w:t>
      </w:r>
      <w:r w:rsidR="00D30AA4">
        <w:t xml:space="preserve"> or from low-nutrient foods, like sodas, to high-nutrient foods, like low-fat milk.</w:t>
      </w:r>
    </w:p>
    <w:p w:rsidR="00A46BD2" w:rsidRDefault="00A46BD2" w:rsidP="00A46BD2">
      <w:r>
        <w:t>Additionally, the program should ensure that discounts only apply to the applicable items. For example, City Market exclude</w:t>
      </w:r>
      <w:r w:rsidR="00F315A5">
        <w:t>s</w:t>
      </w:r>
      <w:r>
        <w:t xml:space="preserve"> alcohol from the program, so they needed </w:t>
      </w:r>
      <w:r w:rsidR="002072C9">
        <w:t xml:space="preserve">to set up </w:t>
      </w:r>
      <w:r>
        <w:t>their POS system to apply the discount to all non-alcohol items.</w:t>
      </w:r>
    </w:p>
    <w:p w:rsidR="007373DD" w:rsidRDefault="007373DD" w:rsidP="00A46BD2"/>
    <w:p w:rsidR="005757FA" w:rsidRDefault="00D30AA4" w:rsidP="00A46BD2">
      <w:r>
        <w:t>City Market uses Store Management Suite (SMS) version 3.2.0 by LOC Software</w:t>
      </w:r>
      <w:r w:rsidR="0094747A">
        <w:t>, for their Point of Sale Software</w:t>
      </w:r>
      <w:r>
        <w:t xml:space="preserve"> </w:t>
      </w:r>
      <w:r w:rsidR="00F315A5">
        <w:t>and</w:t>
      </w:r>
      <w:r w:rsidR="0094747A">
        <w:t xml:space="preserve"> is willing to share their POS solutions to interested co-ops.</w:t>
      </w:r>
      <w:r w:rsidR="005757FA">
        <w:t xml:space="preserve"> </w:t>
      </w:r>
    </w:p>
    <w:p w:rsidR="001F603A" w:rsidRDefault="001F603A" w:rsidP="00DB35D3">
      <w:pPr>
        <w:pStyle w:val="Heading3"/>
      </w:pPr>
      <w:bookmarkStart w:id="19" w:name="_Toc341788476"/>
      <w:bookmarkStart w:id="20" w:name="_Toc363478966"/>
      <w:r>
        <w:t>Partnerships</w:t>
      </w:r>
      <w:bookmarkEnd w:id="19"/>
      <w:bookmarkEnd w:id="20"/>
    </w:p>
    <w:p w:rsidR="000C0A54" w:rsidRDefault="000C0A54" w:rsidP="000C0A54">
      <w:r>
        <w:t>As previously mentioned, this program relies on partnerships with low-income community groups and social service providers to reach potential program participants.</w:t>
      </w:r>
      <w:r w:rsidR="003E2DFD">
        <w:t xml:space="preserve"> The Co-op approached Hunger Free Vermont (</w:t>
      </w:r>
      <w:r w:rsidR="001C18CA">
        <w:t>HFVT</w:t>
      </w:r>
      <w:r w:rsidR="003E2DFD">
        <w:t xml:space="preserve">) as a key partner in the program. </w:t>
      </w:r>
      <w:r w:rsidR="001C18CA">
        <w:t>HFVT</w:t>
      </w:r>
      <w:r w:rsidR="003E2DFD">
        <w:t xml:space="preserve"> incorporated in 1993 with the mission to end the injustice of hunger and malnutrition for all Vermonters. They provide outreach and education programs around the state’s various anti-hunger programs, including 3SquaresVT (</w:t>
      </w:r>
      <w:r w:rsidR="00826A52">
        <w:t xml:space="preserve">Vermont’s SNAP program, </w:t>
      </w:r>
      <w:r w:rsidR="003E2DFD">
        <w:t xml:space="preserve">formerly </w:t>
      </w:r>
      <w:r w:rsidR="00826A52">
        <w:t xml:space="preserve">called </w:t>
      </w:r>
      <w:r w:rsidR="003E2DFD">
        <w:t xml:space="preserve">the Food Stamp </w:t>
      </w:r>
      <w:r w:rsidR="00113016">
        <w:t>program</w:t>
      </w:r>
      <w:r w:rsidR="003E2DFD">
        <w:t>), school meal programs, and nutrition.</w:t>
      </w:r>
    </w:p>
    <w:p w:rsidR="00A33908" w:rsidRDefault="00A33908" w:rsidP="000C0A54">
      <w:r>
        <w:t xml:space="preserve">City Market has a long-standing partnership with </w:t>
      </w:r>
      <w:r w:rsidR="001C18CA">
        <w:t>HFVT</w:t>
      </w:r>
      <w:r>
        <w:t xml:space="preserve">. </w:t>
      </w:r>
      <w:r w:rsidR="00BD0FA1">
        <w:t xml:space="preserve">The Co-op funds some of HFVT’s programs, and HFVT consults with the co-op to address hunger and malnutrition. </w:t>
      </w:r>
      <w:r w:rsidR="005D63B8">
        <w:t xml:space="preserve">For instance, </w:t>
      </w:r>
      <w:r w:rsidR="001C18CA">
        <w:t>HFVT</w:t>
      </w:r>
      <w:r w:rsidR="005D63B8">
        <w:t xml:space="preserve"> suggested that the co-op post signage reminding customers that </w:t>
      </w:r>
      <w:r w:rsidR="00F33712">
        <w:t xml:space="preserve">3SquaresVT </w:t>
      </w:r>
      <w:r w:rsidR="005D63B8">
        <w:t>will cover vegetable seeds purchases.</w:t>
      </w:r>
      <w:r w:rsidR="0075479A">
        <w:t xml:space="preserve"> The City Market – </w:t>
      </w:r>
      <w:r w:rsidR="001C18CA">
        <w:t>HFVT</w:t>
      </w:r>
      <w:r w:rsidR="0075479A">
        <w:t xml:space="preserve"> partnership has evolved to the point that in fall 2012, </w:t>
      </w:r>
      <w:r w:rsidR="00F33712">
        <w:t>Co</w:t>
      </w:r>
      <w:r w:rsidR="0075479A">
        <w:t xml:space="preserve">-op members elected </w:t>
      </w:r>
      <w:r w:rsidR="001C18CA">
        <w:t>a staff member</w:t>
      </w:r>
      <w:r w:rsidR="0075479A">
        <w:t xml:space="preserve"> from </w:t>
      </w:r>
      <w:r w:rsidR="001C18CA">
        <w:t>HFVT</w:t>
      </w:r>
      <w:r w:rsidR="0075479A">
        <w:t xml:space="preserve"> to serve on their Board.</w:t>
      </w:r>
    </w:p>
    <w:p w:rsidR="00A33908" w:rsidRDefault="00A33908" w:rsidP="000C0A54">
      <w:r>
        <w:t xml:space="preserve">Because of </w:t>
      </w:r>
      <w:r w:rsidR="001C18CA">
        <w:t>HFVT</w:t>
      </w:r>
      <w:r>
        <w:t xml:space="preserve">’s history and scope, they were able to recruit other partners into </w:t>
      </w:r>
      <w:r w:rsidR="00113016" w:rsidRPr="00113016">
        <w:rPr>
          <w:i/>
        </w:rPr>
        <w:t>Food For All</w:t>
      </w:r>
      <w:r>
        <w:t xml:space="preserve">. These program partners </w:t>
      </w:r>
      <w:r w:rsidR="005D63B8">
        <w:t xml:space="preserve">promote </w:t>
      </w:r>
      <w:r w:rsidR="00113016" w:rsidRPr="00113016">
        <w:rPr>
          <w:i/>
        </w:rPr>
        <w:t>Food For All</w:t>
      </w:r>
      <w:r w:rsidR="005D63B8">
        <w:t xml:space="preserve"> through their existing programs, reaching a wide range of eligible populations.</w:t>
      </w:r>
      <w:r w:rsidR="004134D7">
        <w:t xml:space="preserve">  City Market staff also write articles for Vermont’s WIC newsletters and, with the assistance of their partners, target some of their storewide tours to specific populations.</w:t>
      </w:r>
    </w:p>
    <w:p w:rsidR="009368BC" w:rsidRDefault="00D9231F">
      <w:r w:rsidRPr="00D9231F">
        <w:t xml:space="preserve">GreenStar </w:t>
      </w:r>
      <w:r>
        <w:t xml:space="preserve">Co-op (Ithaca, NY) </w:t>
      </w:r>
      <w:r w:rsidRPr="00D9231F">
        <w:t xml:space="preserve">has connected with the local WIC program in their community, giving them </w:t>
      </w:r>
      <w:r>
        <w:t>program</w:t>
      </w:r>
      <w:r w:rsidRPr="00D9231F">
        <w:t xml:space="preserve"> applications and flyers, so now the local WIC staff speak to all of their client</w:t>
      </w:r>
      <w:r>
        <w:t xml:space="preserve">s about what the </w:t>
      </w:r>
      <w:r w:rsidR="00F33712">
        <w:t>C</w:t>
      </w:r>
      <w:r>
        <w:t>o-op offers</w:t>
      </w:r>
      <w:r w:rsidRPr="00D9231F">
        <w:t xml:space="preserve">.  </w:t>
      </w:r>
      <w:r>
        <w:t>GreenStar plans to reach out to other public agencies to expand their impact.</w:t>
      </w:r>
    </w:p>
    <w:p w:rsidR="001F603A" w:rsidRDefault="00DF42F7" w:rsidP="00DB35D3">
      <w:pPr>
        <w:pStyle w:val="Heading3"/>
      </w:pPr>
      <w:bookmarkStart w:id="21" w:name="_Toc341788477"/>
      <w:bookmarkStart w:id="22" w:name="_Toc363478967"/>
      <w:r>
        <w:t>Staff Capacity</w:t>
      </w:r>
      <w:bookmarkEnd w:id="21"/>
      <w:bookmarkEnd w:id="22"/>
    </w:p>
    <w:p w:rsidR="00BE3463" w:rsidRDefault="00DF42F7" w:rsidP="00DF42F7">
      <w:r>
        <w:t xml:space="preserve">While this program isn’t labor intensive, </w:t>
      </w:r>
      <w:r w:rsidR="00BE3463">
        <w:t>it does require some staff time</w:t>
      </w:r>
      <w:r w:rsidR="002072C9">
        <w:t>--</w:t>
      </w:r>
      <w:r w:rsidR="00BE3463">
        <w:t>and particularly staff training</w:t>
      </w:r>
      <w:r w:rsidR="002072C9">
        <w:t>--</w:t>
      </w:r>
      <w:r w:rsidR="00BE3463">
        <w:t xml:space="preserve"> </w:t>
      </w:r>
      <w:r>
        <w:t xml:space="preserve">on an on-going basis. </w:t>
      </w:r>
      <w:r w:rsidR="00BE3463">
        <w:t xml:space="preserve">While this program might originate with the </w:t>
      </w:r>
      <w:r w:rsidR="00173B8E">
        <w:t>m</w:t>
      </w:r>
      <w:r w:rsidR="00BE3463">
        <w:t xml:space="preserve">ember </w:t>
      </w:r>
      <w:r w:rsidR="00173B8E">
        <w:t>s</w:t>
      </w:r>
      <w:r w:rsidR="00BE3463">
        <w:t xml:space="preserve">ervices staff, the </w:t>
      </w:r>
      <w:r w:rsidR="00173B8E">
        <w:t>f</w:t>
      </w:r>
      <w:r w:rsidR="00BE3463">
        <w:t xml:space="preserve">ront </w:t>
      </w:r>
      <w:r w:rsidR="00173B8E">
        <w:t>e</w:t>
      </w:r>
      <w:r w:rsidR="00BE3463">
        <w:t>nd staff will be operating it</w:t>
      </w:r>
      <w:r w:rsidR="0012283D">
        <w:t xml:space="preserve"> so</w:t>
      </w:r>
      <w:r w:rsidR="00BE3463">
        <w:t xml:space="preserve"> you might consider involving them in the program design. </w:t>
      </w:r>
      <w:r w:rsidR="0002201A">
        <w:t xml:space="preserve">Staff should be educated about how their </w:t>
      </w:r>
      <w:r w:rsidR="0002201A">
        <w:rPr>
          <w:i/>
        </w:rPr>
        <w:t xml:space="preserve">Food For All </w:t>
      </w:r>
      <w:r w:rsidR="0002201A">
        <w:t xml:space="preserve">program works to help customers use their membership card, and to remind them when they need to renew while respecting their privacy. They should also </w:t>
      </w:r>
      <w:r w:rsidR="0002201A">
        <w:lastRenderedPageBreak/>
        <w:t>understand the basics of programs like SNAP and WIC that customers may be using to make their purchases. I</w:t>
      </w:r>
      <w:r w:rsidR="00501F17">
        <w:t>mplementing an</w:t>
      </w:r>
      <w:r w:rsidR="00BE3463">
        <w:t xml:space="preserve"> on-going feedback loop from </w:t>
      </w:r>
      <w:r w:rsidR="00173B8E">
        <w:t>f</w:t>
      </w:r>
      <w:r w:rsidR="00BE3463">
        <w:t xml:space="preserve">ront </w:t>
      </w:r>
      <w:r w:rsidR="00173B8E">
        <w:t>e</w:t>
      </w:r>
      <w:r w:rsidR="00BE3463">
        <w:t xml:space="preserve">nd staff to the training staff will </w:t>
      </w:r>
      <w:r w:rsidR="00173B8E">
        <w:t xml:space="preserve">help evolve the training and programs to address </w:t>
      </w:r>
      <w:r w:rsidR="001079CB">
        <w:t>outlier</w:t>
      </w:r>
      <w:r w:rsidR="00173B8E">
        <w:t xml:space="preserve"> situations.</w:t>
      </w:r>
      <w:r w:rsidR="00501F17">
        <w:t xml:space="preserve">  City Market is working with Hunger Free Vermont on </w:t>
      </w:r>
      <w:r w:rsidR="0002201A">
        <w:t>front e</w:t>
      </w:r>
      <w:r w:rsidR="00501F17">
        <w:t xml:space="preserve">nd staff training. </w:t>
      </w:r>
      <w:r w:rsidR="005B7106">
        <w:t xml:space="preserve"> To support City Market </w:t>
      </w:r>
      <w:r w:rsidR="0002201A">
        <w:t xml:space="preserve">in </w:t>
      </w:r>
      <w:r w:rsidR="005B7106">
        <w:t>creat</w:t>
      </w:r>
      <w:r w:rsidR="0002201A">
        <w:t>ing</w:t>
      </w:r>
      <w:r w:rsidR="005B7106">
        <w:t xml:space="preserve"> a welcoming environment, </w:t>
      </w:r>
      <w:r w:rsidR="0002201A">
        <w:t>HFVT</w:t>
      </w:r>
      <w:r w:rsidR="00501F17">
        <w:t xml:space="preserve"> staff have made several presentations to City Market staff about the 3SquaresVT and WIC programs, sharing information that will help staff provide more empathetic, customer-oriented service to all customers, including those who participate in </w:t>
      </w:r>
      <w:r w:rsidR="007D6E2F">
        <w:rPr>
          <w:i/>
        </w:rPr>
        <w:t>Food For All</w:t>
      </w:r>
      <w:r w:rsidR="00501F17">
        <w:t>.</w:t>
      </w:r>
    </w:p>
    <w:p w:rsidR="00841D33" w:rsidRDefault="00173B8E" w:rsidP="00DF42F7">
      <w:r>
        <w:t xml:space="preserve">Staff </w:t>
      </w:r>
      <w:r w:rsidR="0012283D">
        <w:t xml:space="preserve">members </w:t>
      </w:r>
      <w:r>
        <w:t xml:space="preserve">also need to communicate with participants </w:t>
      </w:r>
      <w:r w:rsidR="0012283D">
        <w:t>about their eligibility for the program and an equity waiver</w:t>
      </w:r>
      <w:r>
        <w:t xml:space="preserve">. </w:t>
      </w:r>
      <w:r w:rsidR="0012283D">
        <w:t>Upon the anniversary of a participant’s enrollment in the program, staff</w:t>
      </w:r>
      <w:r>
        <w:t xml:space="preserve"> need to assess whether to renew the</w:t>
      </w:r>
      <w:r w:rsidR="0012283D">
        <w:t>ir participation and</w:t>
      </w:r>
      <w:r>
        <w:t xml:space="preserve"> waiver, transfer the participant to an equity shareholding membership, or cut them from the program. City Market is currently exploring options for supporting participants to invest in an equity share, including learning why they are not </w:t>
      </w:r>
      <w:r w:rsidR="000B0AF6">
        <w:t xml:space="preserve">investing. Figuring this out would both give the co-op more equity capital and </w:t>
      </w:r>
      <w:r>
        <w:t xml:space="preserve">give </w:t>
      </w:r>
      <w:r w:rsidR="000B0AF6">
        <w:t>these members</w:t>
      </w:r>
      <w:r>
        <w:t xml:space="preserve"> full access to all the benefits of cooperative membership.</w:t>
      </w:r>
      <w:r w:rsidR="00841D33">
        <w:t xml:space="preserve"> </w:t>
      </w:r>
    </w:p>
    <w:p w:rsidR="008F09C1" w:rsidRDefault="00841D33" w:rsidP="00DF42F7">
      <w:r>
        <w:t>GreenStar Co-op’s program utilizes 10 hours a week of member services staff time for their outreach efforts, though other co-ops haven’t allocated this much.</w:t>
      </w:r>
    </w:p>
    <w:p w:rsidR="0002201A" w:rsidRDefault="0051356E" w:rsidP="008F4192">
      <w:pPr>
        <w:pStyle w:val="Heading3"/>
      </w:pPr>
      <w:bookmarkStart w:id="23" w:name="_Toc363478968"/>
      <w:bookmarkStart w:id="24" w:name="_Toc341788478"/>
      <w:r>
        <w:t>Welcoming Environment</w:t>
      </w:r>
      <w:bookmarkEnd w:id="23"/>
    </w:p>
    <w:p w:rsidR="0002201A" w:rsidRDefault="0051356E" w:rsidP="00FB5435">
      <w:r>
        <w:rPr>
          <w:i/>
        </w:rPr>
        <w:t>Food For All</w:t>
      </w:r>
      <w:r>
        <w:t xml:space="preserve"> will be most successful if low-income community members feel welcomed and comfortable shopping in your co-op. </w:t>
      </w:r>
      <w:r w:rsidR="007D6E2F">
        <w:t xml:space="preserve">Staff training, mentioned above, is an important tool in creating a welcoming environment. </w:t>
      </w:r>
      <w:r w:rsidR="00D03698">
        <w:t>If your s</w:t>
      </w:r>
      <w:r w:rsidR="007D6E2F">
        <w:t>taff</w:t>
      </w:r>
      <w:r w:rsidR="00D03698">
        <w:t xml:space="preserve"> </w:t>
      </w:r>
      <w:r w:rsidR="007D6E2F">
        <w:t xml:space="preserve">are knowledgeable about food assistance programs and </w:t>
      </w:r>
      <w:r w:rsidR="007D6E2F">
        <w:rPr>
          <w:i/>
        </w:rPr>
        <w:t>Food For All</w:t>
      </w:r>
      <w:r w:rsidR="00D03698">
        <w:t xml:space="preserve">, they </w:t>
      </w:r>
      <w:r w:rsidR="007D6E2F">
        <w:t>will be able to answer questions participants may have, problem</w:t>
      </w:r>
      <w:r w:rsidR="00F51A49">
        <w:t xml:space="preserve"> </w:t>
      </w:r>
      <w:r w:rsidR="007D6E2F">
        <w:t>solve, provide excellent customer service</w:t>
      </w:r>
      <w:r w:rsidR="00D03698">
        <w:t>, and help all shoppers to feel more welcome</w:t>
      </w:r>
      <w:r w:rsidR="007D6E2F">
        <w:t>. An educated staff</w:t>
      </w:r>
      <w:r w:rsidR="00F51A49">
        <w:t xml:space="preserve"> who provide friendly customer service to all customers, regardless of membership,</w:t>
      </w:r>
      <w:r w:rsidR="007D6E2F">
        <w:t xml:space="preserve"> helps combat stigma against food assistance programs and low-income community members</w:t>
      </w:r>
      <w:r w:rsidR="00F51A49">
        <w:t xml:space="preserve"> and helps all customers feel more welcome in the co-op environment. </w:t>
      </w:r>
    </w:p>
    <w:p w:rsidR="00F51A49" w:rsidRDefault="00F51A49" w:rsidP="00FB5435">
      <w:r>
        <w:t xml:space="preserve">Stores can also create a welcoming environment through signage, displays, and messaging throughout the store. </w:t>
      </w:r>
      <w:r w:rsidR="00D70997">
        <w:t>Advertisements and s</w:t>
      </w:r>
      <w:r>
        <w:t>igns in the entryway that tell customers which forms of payment are accepted, such as SNAP or WIC</w:t>
      </w:r>
      <w:r w:rsidR="00D03698">
        <w:t>,</w:t>
      </w:r>
      <w:r>
        <w:t xml:space="preserve"> clearly welcome all customers into the co-op. Additional signage throughout the store highlighting affordable, healthy, food items help customers know what produ</w:t>
      </w:r>
      <w:r w:rsidR="00583AAC">
        <w:t xml:space="preserve">cts are within their budget </w:t>
      </w:r>
      <w:r w:rsidR="00E71610">
        <w:t>and help</w:t>
      </w:r>
      <w:r w:rsidR="0012171F">
        <w:t xml:space="preserve"> </w:t>
      </w:r>
      <w:r w:rsidR="00EC7ECC">
        <w:t>improve</w:t>
      </w:r>
      <w:r w:rsidR="0012171F">
        <w:t xml:space="preserve"> customers’ perception about the value and prices at your co-op</w:t>
      </w:r>
      <w:r w:rsidR="00583AAC">
        <w:t>.</w:t>
      </w:r>
      <w:r w:rsidR="00AE47BA">
        <w:t xml:space="preserve"> </w:t>
      </w:r>
      <w:r w:rsidR="00583AAC">
        <w:t xml:space="preserve">Stores may consider lowering the price of basic pantry items and </w:t>
      </w:r>
      <w:r w:rsidR="0079040C">
        <w:t>promoting them through signage.</w:t>
      </w:r>
    </w:p>
    <w:p w:rsidR="00FB5435" w:rsidRPr="00FB5435" w:rsidRDefault="004A2960" w:rsidP="00FB5435">
      <w:r>
        <w:t xml:space="preserve">Co-ops often have different product lines and store sections than conventional grocery stores, which can be intimidating for new customers. Providing educational opportunities, either through store tours, shopping on a budget </w:t>
      </w:r>
      <w:r w:rsidR="00740ABF">
        <w:t>classes, or informational pamphlets, will help customers navigate your store comfortably. They can also help introduce customers to new food items or cooking skills. Bulk and produce sections can be especially intimidating to customers, and clear signage and informational materials is very helpful.</w:t>
      </w:r>
      <w:r w:rsidR="00406860">
        <w:t xml:space="preserve"> City Market, for example, has brochures in the bulk section about different products and clear signage explaining how to use the bulk section. They also </w:t>
      </w:r>
      <w:r w:rsidR="00A3751F">
        <w:t>provide regular store tours that highlight healthy, affordable products called the Pennywise Pantry and the Frugal Fridge.</w:t>
      </w:r>
    </w:p>
    <w:p w:rsidR="00FB5435" w:rsidRDefault="00FB5435" w:rsidP="00FB5435">
      <w:pPr>
        <w:rPr>
          <w:i/>
          <w:iCs/>
        </w:rPr>
      </w:pPr>
      <w:r>
        <w:lastRenderedPageBreak/>
        <w:t xml:space="preserve">Finally, creating a welcoming environment for all who enter your store can encourage more customers to become co-op members. </w:t>
      </w:r>
      <w:r>
        <w:rPr>
          <w:i/>
          <w:iCs/>
        </w:rPr>
        <w:t>Food For All</w:t>
      </w:r>
      <w:r>
        <w:t xml:space="preserve"> participants are an ideal group to target with outreach around membership, as they are already engaging with the co-op and receiving a benefit. Creating accessible ownership options, as discussed earlier, helps all shoppers feel more able, and encouraged, to join the co-op as a shareholding member</w:t>
      </w:r>
      <w:r w:rsidR="0012171F">
        <w:t xml:space="preserve"> and to have a voice in the co-op’s governance</w:t>
      </w:r>
      <w:r>
        <w:t>. Co-ops can create educational materials promoting the benefits and value of becoming a member, from the financial benefit of a patronage refund</w:t>
      </w:r>
      <w:r w:rsidR="0012171F">
        <w:t xml:space="preserve"> and the </w:t>
      </w:r>
      <w:r w:rsidR="00EC7ECC">
        <w:t>opportunity</w:t>
      </w:r>
      <w:r w:rsidR="0012171F">
        <w:t xml:space="preserve"> to </w:t>
      </w:r>
      <w:r w:rsidR="00EB6F41">
        <w:t xml:space="preserve">represent your needs </w:t>
      </w:r>
      <w:r w:rsidR="0012171F">
        <w:t>through serving on the Board of Directors</w:t>
      </w:r>
      <w:r>
        <w:t xml:space="preserve">, to the intrinsic value of having ownership of the co-op. Staff can also be trained to encourage </w:t>
      </w:r>
      <w:r>
        <w:rPr>
          <w:i/>
          <w:iCs/>
        </w:rPr>
        <w:t>Food For All</w:t>
      </w:r>
      <w:r>
        <w:t xml:space="preserve"> participants to consider becoming shareholding members, especially when participants are renewing their non-shareholding membership.  </w:t>
      </w:r>
    </w:p>
    <w:p w:rsidR="00FB5435" w:rsidRPr="007D6E2F" w:rsidRDefault="00FB5435" w:rsidP="00FB5435">
      <w:r>
        <w:t>Finally, your customers may have varying levels of English comprehension. If your co-op is located in an area where other languages are often spoken, consider displaying information in multiple languages. Additionally, keeping all language in signs and marketing materials clear and easy to understand will help all customers feel welcome.</w:t>
      </w:r>
    </w:p>
    <w:p w:rsidR="008F4192" w:rsidRDefault="008F4192" w:rsidP="008F4192">
      <w:pPr>
        <w:pStyle w:val="Heading3"/>
      </w:pPr>
      <w:bookmarkStart w:id="25" w:name="_Toc363478969"/>
      <w:r>
        <w:t>Legal Considerations</w:t>
      </w:r>
      <w:bookmarkEnd w:id="24"/>
      <w:bookmarkEnd w:id="25"/>
    </w:p>
    <w:p w:rsidR="008F4192" w:rsidRDefault="008F4192" w:rsidP="008F4192">
      <w:r>
        <w:t xml:space="preserve">There were some potential legal issues that the City Market/ Onion River Co-op had to face when implementing this program. Anti-discrimination laws protect those receiving federal benefits from being treated differently from other consumers, even in beneficial ways. The Co-op worked with the USDA’s Food and Nutrition Service field office for approval of the program. The two key aspects of the program are 1) that individuals on a variety of subsidy programs (not just SNAP or WIC) are eligible for </w:t>
      </w:r>
      <w:r w:rsidR="00113016" w:rsidRPr="00113016">
        <w:rPr>
          <w:i/>
        </w:rPr>
        <w:t>Food For All</w:t>
      </w:r>
      <w:r>
        <w:t xml:space="preserve"> and 2) h</w:t>
      </w:r>
      <w:r w:rsidRPr="003A1634">
        <w:t xml:space="preserve">aving </w:t>
      </w:r>
      <w:r>
        <w:t xml:space="preserve">the </w:t>
      </w:r>
      <w:r w:rsidR="00113016" w:rsidRPr="00113016">
        <w:rPr>
          <w:i/>
        </w:rPr>
        <w:t>Food For All</w:t>
      </w:r>
      <w:r>
        <w:t xml:space="preserve"> discount </w:t>
      </w:r>
      <w:r w:rsidRPr="003A1634">
        <w:t>as a member benefit allows for privacy at the check-out.</w:t>
      </w:r>
      <w:r>
        <w:t xml:space="preserve"> Co-ops looking to institute a similar program should consult with legal counsel about federal, state, and local laws around this issue.</w:t>
      </w:r>
    </w:p>
    <w:p w:rsidR="00913919" w:rsidRDefault="00A750E8" w:rsidP="00AE47BA">
      <w:pPr>
        <w:pStyle w:val="Heading3"/>
      </w:pPr>
      <w:bookmarkStart w:id="26" w:name="_Toc363478970"/>
      <w:r>
        <w:t>Budget Implications</w:t>
      </w:r>
      <w:bookmarkEnd w:id="26"/>
    </w:p>
    <w:p w:rsidR="00913919" w:rsidRDefault="00A750E8">
      <w:r>
        <w:t xml:space="preserve">As with all new major programs, co-op </w:t>
      </w:r>
      <w:r w:rsidR="004B3787">
        <w:t>management</w:t>
      </w:r>
      <w:r>
        <w:t xml:space="preserve"> should consider the budget implications of the program. </w:t>
      </w:r>
      <w:r w:rsidR="00025A35">
        <w:t xml:space="preserve">With </w:t>
      </w:r>
      <w:r w:rsidR="004C7BCB" w:rsidRPr="00AE47BA">
        <w:rPr>
          <w:i/>
        </w:rPr>
        <w:t>Food For All</w:t>
      </w:r>
      <w:r w:rsidR="00025A35">
        <w:t xml:space="preserve"> there are three areas to be considered: implementation costs, impact on existing sales,</w:t>
      </w:r>
      <w:r w:rsidR="00AE47BA">
        <w:t xml:space="preserve"> and</w:t>
      </w:r>
      <w:r w:rsidR="00025A35">
        <w:t xml:space="preserve"> projected new sales. An implementation budget </w:t>
      </w:r>
      <w:r w:rsidR="00E71852">
        <w:t xml:space="preserve">might </w:t>
      </w:r>
      <w:r w:rsidR="00025A35">
        <w:t xml:space="preserve">consider staff time for communicating with members, training staff, designing and printing materials, and advertising costs (print, radio, etc.). Co-ops should expect to lose </w:t>
      </w:r>
      <w:r w:rsidR="00AE47BA">
        <w:t xml:space="preserve">some </w:t>
      </w:r>
      <w:r w:rsidR="00025A35">
        <w:t xml:space="preserve">income from the impact of the discount on existing sales to qualifying members. If your co-op already tracks some </w:t>
      </w:r>
      <w:r w:rsidR="00AE47BA">
        <w:t>aspect</w:t>
      </w:r>
      <w:r w:rsidR="00025A35">
        <w:t xml:space="preserve"> of sales to low-income members, </w:t>
      </w:r>
      <w:r w:rsidR="00AE47BA">
        <w:t xml:space="preserve">such as </w:t>
      </w:r>
      <w:r w:rsidR="00025A35">
        <w:t>SNAP and WIC sales, estimating your lost income from the program could be as simple as multiplying your discount by the amount of those sales</w:t>
      </w:r>
      <w:r w:rsidR="00E71852">
        <w:t>, though that might not give the whole picture if your current SNAP and WIC members make unsubsidized purchases beyond the value of their benefits</w:t>
      </w:r>
      <w:r w:rsidR="00025A35">
        <w:t xml:space="preserve">. </w:t>
      </w:r>
    </w:p>
    <w:p w:rsidR="00913919" w:rsidRDefault="00025A35">
      <w:r>
        <w:t xml:space="preserve">Estimating the amount of new sales </w:t>
      </w:r>
      <w:r w:rsidR="0051648C">
        <w:t xml:space="preserve">generated by the </w:t>
      </w:r>
      <w:r>
        <w:t xml:space="preserve">program is harder. </w:t>
      </w:r>
      <w:r w:rsidR="0051648C">
        <w:t>New sales will come both from ex</w:t>
      </w:r>
      <w:r>
        <w:t xml:space="preserve">isting qualifying members purchasing more from the co-op </w:t>
      </w:r>
      <w:r w:rsidR="0051648C">
        <w:t>and</w:t>
      </w:r>
      <w:r>
        <w:t xml:space="preserve"> new members attracted to the co-op by the program. These estimates could be informed by demographic data, such as the number of low-income residents of the community, as well as the size of the community. By looking at three co-op</w:t>
      </w:r>
      <w:r w:rsidR="00AE47BA">
        <w:t>s</w:t>
      </w:r>
      <w:r>
        <w:t xml:space="preserve"> in the Northeast who have FFA type programs (Hunger Mountain, City Market and GreenStar), we found that the average sales per participating member for two of the co-ops ranged between $1,000 and </w:t>
      </w:r>
      <w:r>
        <w:lastRenderedPageBreak/>
        <w:t>$2,000 between 2011 and 2012</w:t>
      </w:r>
      <w:r w:rsidR="0051648C">
        <w:t>, and increased year after year</w:t>
      </w:r>
      <w:r>
        <w:t xml:space="preserve">. The third co-op had </w:t>
      </w:r>
      <w:r w:rsidR="0051648C">
        <w:t xml:space="preserve">decreasing </w:t>
      </w:r>
      <w:r>
        <w:t xml:space="preserve">average sales in the $3,000 to $4,500 range. </w:t>
      </w:r>
      <w:r w:rsidR="00376FAB">
        <w:t xml:space="preserve">By calculating the impact on existing sales and projecting new sales, a co-op considering this program could estimate how many new members the program needs to break even. </w:t>
      </w:r>
      <w:r>
        <w:t xml:space="preserve">As more co-ops implement </w:t>
      </w:r>
      <w:r>
        <w:rPr>
          <w:i/>
        </w:rPr>
        <w:t xml:space="preserve">Food For All </w:t>
      </w:r>
      <w:r>
        <w:t>type programs, we hope to better understand</w:t>
      </w:r>
      <w:r w:rsidR="00376FAB">
        <w:t xml:space="preserve"> how co-ops can predict the financial impact of the program.</w:t>
      </w:r>
    </w:p>
    <w:p w:rsidR="00913919" w:rsidRDefault="0051648C">
      <w:r>
        <w:t>C</w:t>
      </w:r>
      <w:r w:rsidR="00376FAB">
        <w:t xml:space="preserve">o-ops account for </w:t>
      </w:r>
      <w:r w:rsidR="00AE47BA">
        <w:t>needs based</w:t>
      </w:r>
      <w:r w:rsidR="00376FAB">
        <w:t xml:space="preserve"> discount</w:t>
      </w:r>
      <w:r w:rsidR="00AE47BA">
        <w:t>s</w:t>
      </w:r>
      <w:r w:rsidR="00376FAB">
        <w:t xml:space="preserve"> slightly differently, with City Market </w:t>
      </w:r>
      <w:r w:rsidR="00AE47BA">
        <w:t xml:space="preserve">allocating </w:t>
      </w:r>
      <w:r w:rsidR="00376FAB">
        <w:t xml:space="preserve">the discounts to their Member Services department and GreenStar allocating the discounts to their profit and loss statement after their </w:t>
      </w:r>
      <w:r w:rsidR="00AE47BA">
        <w:t xml:space="preserve">total </w:t>
      </w:r>
      <w:r w:rsidR="00376FAB">
        <w:t xml:space="preserve">sales and before their gross profit. This is something worth considering. Your co-op might want to avoid charging the discount to individual departments as that might effectively penalize </w:t>
      </w:r>
      <w:r w:rsidR="00AE47BA">
        <w:t xml:space="preserve">the departments </w:t>
      </w:r>
      <w:r w:rsidR="00376FAB">
        <w:t xml:space="preserve">who are </w:t>
      </w:r>
      <w:r w:rsidR="00AE47BA">
        <w:t xml:space="preserve">most directly </w:t>
      </w:r>
      <w:r w:rsidR="00376FAB">
        <w:t>serving low-income members.</w:t>
      </w:r>
    </w:p>
    <w:p w:rsidR="001F603A" w:rsidRDefault="001F603A" w:rsidP="00DB35D3">
      <w:pPr>
        <w:pStyle w:val="Heading3"/>
      </w:pPr>
      <w:bookmarkStart w:id="27" w:name="_Toc341788479"/>
      <w:bookmarkStart w:id="28" w:name="_Toc363478971"/>
      <w:r>
        <w:t>Co-op Ends Statement</w:t>
      </w:r>
      <w:bookmarkEnd w:id="27"/>
      <w:bookmarkEnd w:id="28"/>
    </w:p>
    <w:p w:rsidR="003F4BEE" w:rsidRDefault="003F4BEE" w:rsidP="003F4BEE">
      <w:r>
        <w:t xml:space="preserve">City Market found that having an Ends Statement that includes healthy food access helped </w:t>
      </w:r>
      <w:r w:rsidR="00963F72">
        <w:t xml:space="preserve">management and members agree to </w:t>
      </w:r>
      <w:r>
        <w:t xml:space="preserve">allocate resources to this program. </w:t>
      </w:r>
      <w:r w:rsidR="00534439">
        <w:t>An addendum to their E</w:t>
      </w:r>
      <w:r>
        <w:t xml:space="preserve">nds </w:t>
      </w:r>
      <w:r w:rsidR="00534439">
        <w:t>S</w:t>
      </w:r>
      <w:r>
        <w:t>tatement includes</w:t>
      </w:r>
      <w:r w:rsidR="004C6BE2">
        <w:t xml:space="preserve"> the following</w:t>
      </w:r>
      <w:r>
        <w:t xml:space="preserve">: </w:t>
      </w:r>
      <w:r w:rsidR="00AE47BA">
        <w:t>“</w:t>
      </w:r>
      <w:r w:rsidRPr="003F4BEE">
        <w:t>Our goal is to provide low-income consumers with access to progressive, social, and healthful choices through education and outreach and to specifically reduce childhood hunger in Burlington.</w:t>
      </w:r>
      <w:r w:rsidR="00AE47BA">
        <w:t>”</w:t>
      </w:r>
    </w:p>
    <w:p w:rsidR="001F603A" w:rsidRDefault="001F603A" w:rsidP="00DB35D3">
      <w:pPr>
        <w:pStyle w:val="Heading2"/>
      </w:pPr>
      <w:bookmarkStart w:id="29" w:name="_Toc341788480"/>
      <w:bookmarkStart w:id="30" w:name="_Toc363478972"/>
      <w:r>
        <w:t>Potential Innovations</w:t>
      </w:r>
      <w:r w:rsidR="00645AC8">
        <w:t xml:space="preserve"> and Supporting Programs</w:t>
      </w:r>
      <w:bookmarkEnd w:id="29"/>
      <w:bookmarkEnd w:id="30"/>
    </w:p>
    <w:p w:rsidR="00845A5E" w:rsidRDefault="00A21A7B" w:rsidP="00845A5E">
      <w:r>
        <w:t xml:space="preserve">While </w:t>
      </w:r>
      <w:r w:rsidR="00754714">
        <w:t>FCHFA</w:t>
      </w:r>
      <w:r>
        <w:t xml:space="preserve"> see</w:t>
      </w:r>
      <w:r w:rsidR="00754714">
        <w:t>s</w:t>
      </w:r>
      <w:r>
        <w:t xml:space="preserve"> the </w:t>
      </w:r>
      <w:r w:rsidR="00113016" w:rsidRPr="00113016">
        <w:rPr>
          <w:i/>
        </w:rPr>
        <w:t>Food For All</w:t>
      </w:r>
      <w:r>
        <w:t xml:space="preserve"> program as a success worthy of replication, </w:t>
      </w:r>
      <w:r w:rsidR="006B63D9">
        <w:t xml:space="preserve">there are a couple areas that </w:t>
      </w:r>
      <w:r w:rsidR="00280EA7">
        <w:t>might benefit from</w:t>
      </w:r>
      <w:r w:rsidR="006B63D9">
        <w:t xml:space="preserve"> improvement or innovation. These include</w:t>
      </w:r>
      <w:r>
        <w:t xml:space="preserve">: </w:t>
      </w:r>
      <w:r w:rsidR="006B63D9">
        <w:t xml:space="preserve">improving the system to verify applicants’ eligibility, </w:t>
      </w:r>
      <w:r>
        <w:t>implementing mechanisms to encourage equity share purchases, education for participants around purchasing products that further the co-op’s other goals (strengthening the local food system, in City Market’s instance)</w:t>
      </w:r>
      <w:r w:rsidR="00754714">
        <w:t>, and exploring state-wide collaboration on the program</w:t>
      </w:r>
      <w:r>
        <w:t>.</w:t>
      </w:r>
    </w:p>
    <w:p w:rsidR="006B63D9" w:rsidRDefault="006B63D9" w:rsidP="006B63D9">
      <w:pPr>
        <w:pStyle w:val="Heading3"/>
      </w:pPr>
      <w:bookmarkStart w:id="31" w:name="_Toc341788481"/>
      <w:bookmarkStart w:id="32" w:name="_Toc363478973"/>
      <w:r>
        <w:t>Eligibility Verification</w:t>
      </w:r>
      <w:bookmarkEnd w:id="31"/>
      <w:bookmarkEnd w:id="32"/>
    </w:p>
    <w:p w:rsidR="006B63D9" w:rsidRDefault="006B63D9" w:rsidP="006B63D9">
      <w:r>
        <w:t xml:space="preserve">City Market is still fine-tuning their process for verifying that an individual is eligible for </w:t>
      </w:r>
      <w:r w:rsidR="00113016" w:rsidRPr="00113016">
        <w:rPr>
          <w:i/>
        </w:rPr>
        <w:t>Food For All</w:t>
      </w:r>
      <w:r>
        <w:t xml:space="preserve">. This process is complicated by the necessity for </w:t>
      </w:r>
      <w:r w:rsidR="00113016" w:rsidRPr="00113016">
        <w:rPr>
          <w:i/>
        </w:rPr>
        <w:t>Food For All</w:t>
      </w:r>
      <w:r>
        <w:t xml:space="preserve"> eligibility to not be tied to a specific government benefit program (see Legal Considerations </w:t>
      </w:r>
      <w:r w:rsidR="00280EA7">
        <w:t>above</w:t>
      </w:r>
      <w:r>
        <w:t xml:space="preserve">). 3Squares VT distributes benefits to some recipients through direct deposit, not an EBT card, but the co-op does not want to look at individual bank statements to verify eligibility. Additionally, the co-op cannot rely on a </w:t>
      </w:r>
      <w:r w:rsidR="00113016" w:rsidRPr="00113016">
        <w:rPr>
          <w:i/>
        </w:rPr>
        <w:t>Food For All</w:t>
      </w:r>
      <w:r>
        <w:t xml:space="preserve"> applicant just showing an EBT card, as the co-op doesn’t know if it</w:t>
      </w:r>
      <w:r w:rsidR="00534439">
        <w:t>’</w:t>
      </w:r>
      <w:r>
        <w:t xml:space="preserve">s active. The co-op staff need as simple of a verification system as possible for the program to work. </w:t>
      </w:r>
      <w:r w:rsidR="00891A2F">
        <w:t>City Market is working with Hunger Free Vermont to improve this part of the program, but this area is still in progress.</w:t>
      </w:r>
    </w:p>
    <w:p w:rsidR="005D28B0" w:rsidRDefault="005D28B0" w:rsidP="006B63D9">
      <w:r>
        <w:t xml:space="preserve">Co-ops replicating </w:t>
      </w:r>
      <w:r w:rsidR="00113016" w:rsidRPr="00113016">
        <w:rPr>
          <w:i/>
        </w:rPr>
        <w:t>Food For All</w:t>
      </w:r>
      <w:r>
        <w:t xml:space="preserve"> also need to consider how participants will renew their eligibility annually. </w:t>
      </w:r>
      <w:r w:rsidR="002072C9">
        <w:t xml:space="preserve">The </w:t>
      </w:r>
      <w:r>
        <w:t xml:space="preserve">Wild Oats Co-op, in </w:t>
      </w:r>
      <w:r w:rsidR="002072C9">
        <w:t>Williamstown</w:t>
      </w:r>
      <w:r>
        <w:t>, MA, has all eligibility expire at the same time of the year (May 30</w:t>
      </w:r>
      <w:r w:rsidRPr="005D28B0">
        <w:rPr>
          <w:vertAlign w:val="superscript"/>
        </w:rPr>
        <w:t>th</w:t>
      </w:r>
      <w:r>
        <w:t>), so they can process all renewals at once.</w:t>
      </w:r>
    </w:p>
    <w:p w:rsidR="00A21A7B" w:rsidRDefault="00A21A7B" w:rsidP="00A21A7B">
      <w:pPr>
        <w:pStyle w:val="Heading3"/>
      </w:pPr>
      <w:bookmarkStart w:id="33" w:name="_Toc341788482"/>
      <w:bookmarkStart w:id="34" w:name="_Toc363478974"/>
      <w:r>
        <w:t>Equity Share Purchase</w:t>
      </w:r>
      <w:bookmarkEnd w:id="33"/>
      <w:bookmarkEnd w:id="34"/>
    </w:p>
    <w:p w:rsidR="00A21A7B" w:rsidRDefault="003B7DD6" w:rsidP="00845A5E">
      <w:r>
        <w:t xml:space="preserve">Only about 200 of </w:t>
      </w:r>
      <w:r w:rsidR="00280EA7">
        <w:t xml:space="preserve">City Market’s </w:t>
      </w:r>
      <w:r>
        <w:t xml:space="preserve">1,150 </w:t>
      </w:r>
      <w:r w:rsidR="00113016" w:rsidRPr="00113016">
        <w:rPr>
          <w:i/>
        </w:rPr>
        <w:t>Food For All</w:t>
      </w:r>
      <w:r>
        <w:t xml:space="preserve"> participants are equity share members</w:t>
      </w:r>
      <w:r w:rsidR="00891A2F">
        <w:t>, with t</w:t>
      </w:r>
      <w:r>
        <w:t xml:space="preserve">he rest on the annually renewable waiver. </w:t>
      </w:r>
      <w:r w:rsidR="00A21A7B">
        <w:t xml:space="preserve">By innovating to help </w:t>
      </w:r>
      <w:r w:rsidR="00113016" w:rsidRPr="00113016">
        <w:rPr>
          <w:i/>
        </w:rPr>
        <w:t>Food For All</w:t>
      </w:r>
      <w:r w:rsidR="00A21A7B">
        <w:t xml:space="preserve"> participants purchase equity shares, the co-op would create a path to wealth creation, however limited, though the patronage </w:t>
      </w:r>
      <w:r w:rsidR="00A21A7B">
        <w:lastRenderedPageBreak/>
        <w:t>dividend, and to political participation, through voting rights in the co-op. This would minimize the co-op</w:t>
      </w:r>
      <w:r w:rsidR="00280EA7">
        <w:t>’</w:t>
      </w:r>
      <w:r w:rsidR="00A21A7B">
        <w:t xml:space="preserve">s internal </w:t>
      </w:r>
      <w:r w:rsidR="003C5C2B">
        <w:t>barriers to full participation.</w:t>
      </w:r>
    </w:p>
    <w:p w:rsidR="00A21A7B" w:rsidRDefault="00891A2F" w:rsidP="00845A5E">
      <w:r>
        <w:t>One possible avenue would be to explore</w:t>
      </w:r>
      <w:r w:rsidR="00A21A7B">
        <w:t xml:space="preserve"> applying the unearned patronage dividend that </w:t>
      </w:r>
      <w:r>
        <w:t>Non-Shareholding Members</w:t>
      </w:r>
      <w:r w:rsidR="00A21A7B">
        <w:t xml:space="preserve"> miss towards the purchase of the member share. Potentially the co-op could say that until the member share is fully purchased, the member’s dividend must go towards purchasing that share. </w:t>
      </w:r>
      <w:r>
        <w:t>City Market’s attorney saw this as an inequitable solution, but maybe there is another way forward on this.</w:t>
      </w:r>
    </w:p>
    <w:p w:rsidR="00A21A7B" w:rsidRDefault="005C1535" w:rsidP="005C1535">
      <w:pPr>
        <w:pStyle w:val="Heading3"/>
      </w:pPr>
      <w:bookmarkStart w:id="35" w:name="_Toc341788483"/>
      <w:bookmarkStart w:id="36" w:name="_Toc363478975"/>
      <w:r>
        <w:t>Education around Purchases</w:t>
      </w:r>
      <w:bookmarkEnd w:id="35"/>
      <w:bookmarkEnd w:id="36"/>
    </w:p>
    <w:p w:rsidR="00A21A7B" w:rsidRDefault="005C1535" w:rsidP="00845A5E">
      <w:r>
        <w:t>More ethically traded products (fair trade, organic, unionized companies, etc</w:t>
      </w:r>
      <w:r w:rsidR="000D77D8">
        <w:t>.</w:t>
      </w:r>
      <w:r>
        <w:t xml:space="preserve">) often carry a higher price tag, putting the product out of reach for people shopping on a tight budget. Sometimes, though, these products are actually affordable (or even more affordable, in the case of bulk items) to shoppers, but they choose conventional products out of habit. Implementing educational programs designed for </w:t>
      </w:r>
      <w:r w:rsidR="00113016" w:rsidRPr="00113016">
        <w:rPr>
          <w:i/>
        </w:rPr>
        <w:t>Food For All</w:t>
      </w:r>
      <w:r>
        <w:t xml:space="preserve"> participants could help shift their habits to supporting a more sustainable economy.</w:t>
      </w:r>
    </w:p>
    <w:p w:rsidR="003C5C2B" w:rsidRDefault="003C5C2B" w:rsidP="00845A5E">
      <w:r>
        <w:t xml:space="preserve">As many food co-ops have a strong history of these education programs, the issue may just be how to structure them to make them accessible and relevant to </w:t>
      </w:r>
      <w:r w:rsidR="00113016" w:rsidRPr="00113016">
        <w:rPr>
          <w:i/>
        </w:rPr>
        <w:t>Food For All</w:t>
      </w:r>
      <w:r>
        <w:t xml:space="preserve"> participants.</w:t>
      </w:r>
    </w:p>
    <w:p w:rsidR="00754714" w:rsidRDefault="00754714" w:rsidP="00754714">
      <w:pPr>
        <w:pStyle w:val="Heading3"/>
      </w:pPr>
      <w:bookmarkStart w:id="37" w:name="_Toc341788484"/>
      <w:bookmarkStart w:id="38" w:name="_Toc363478976"/>
      <w:r>
        <w:t>Statewide Collaboration</w:t>
      </w:r>
      <w:bookmarkEnd w:id="37"/>
      <w:bookmarkEnd w:id="38"/>
    </w:p>
    <w:p w:rsidR="00754714" w:rsidRPr="00754714" w:rsidRDefault="00891A2F" w:rsidP="00754714">
      <w:r>
        <w:t xml:space="preserve">In the event that multiple co-ops in the same state want to implement this program, there </w:t>
      </w:r>
      <w:r w:rsidR="00494811">
        <w:t>may be</w:t>
      </w:r>
      <w:r>
        <w:t xml:space="preserve"> benefits from approaching the design collectively. </w:t>
      </w:r>
      <w:r w:rsidR="00914AB9">
        <w:t>This might be particularly useful when approaching potential community partners and navigating the legal and verification issues around various eligibility criteria. Furthermore, this type of collaboration might help co-ops who are on the fence about this program decide to implement it, further expanding access to healthy food through food cooperatives.</w:t>
      </w:r>
    </w:p>
    <w:p w:rsidR="001F603A" w:rsidRDefault="001F603A" w:rsidP="00F500AE">
      <w:pPr>
        <w:pStyle w:val="Heading1"/>
      </w:pPr>
      <w:bookmarkStart w:id="39" w:name="_Toc341788485"/>
      <w:bookmarkStart w:id="40" w:name="_Toc363478977"/>
      <w:r>
        <w:t>Attached Materials</w:t>
      </w:r>
      <w:bookmarkEnd w:id="39"/>
      <w:bookmarkEnd w:id="40"/>
    </w:p>
    <w:p w:rsidR="00DF0D46" w:rsidRDefault="00A67EE5" w:rsidP="008302F0">
      <w:r w:rsidRPr="00A67EE5">
        <w:t xml:space="preserve">Attached are a few produced materials related to the </w:t>
      </w:r>
      <w:r w:rsidR="00113016" w:rsidRPr="00113016">
        <w:rPr>
          <w:i/>
        </w:rPr>
        <w:t>Food For All</w:t>
      </w:r>
      <w:r w:rsidRPr="00A67EE5">
        <w:t xml:space="preserve"> program, and its sister program</w:t>
      </w:r>
      <w:r w:rsidR="00E84388">
        <w:t>s</w:t>
      </w:r>
      <w:r w:rsidRPr="00A67EE5">
        <w:t xml:space="preserve"> at Wild Oats Co-op called </w:t>
      </w:r>
      <w:r w:rsidR="00EC2173" w:rsidRPr="00EC2173">
        <w:rPr>
          <w:i/>
        </w:rPr>
        <w:t>Healthy Food For All</w:t>
      </w:r>
      <w:r w:rsidRPr="00A67EE5">
        <w:t xml:space="preserve"> (HFFA)</w:t>
      </w:r>
      <w:r w:rsidR="00E84388">
        <w:t xml:space="preserve"> and GreenStar Co-op called </w:t>
      </w:r>
      <w:r w:rsidR="00EC2173" w:rsidRPr="00EC2173">
        <w:rPr>
          <w:i/>
        </w:rPr>
        <w:t>FLOWER</w:t>
      </w:r>
      <w:r w:rsidRPr="00A67EE5">
        <w:t>.</w:t>
      </w:r>
      <w:r>
        <w:t xml:space="preserve"> </w:t>
      </w:r>
      <w:r w:rsidRPr="00A67EE5">
        <w:t xml:space="preserve"> </w:t>
      </w:r>
    </w:p>
    <w:p w:rsidR="00A051E0" w:rsidRDefault="00A051E0"/>
    <w:p w:rsidR="00A051E0" w:rsidRDefault="00EC2173" w:rsidP="008302F0">
      <w:bookmarkStart w:id="41" w:name="_Toc341788486"/>
      <w:bookmarkStart w:id="42" w:name="_Toc363478978"/>
      <w:r w:rsidRPr="00EC2173">
        <w:rPr>
          <w:rStyle w:val="Heading2Char"/>
          <w:i/>
        </w:rPr>
        <w:lastRenderedPageBreak/>
        <w:t>Healthy Food For All</w:t>
      </w:r>
      <w:r w:rsidR="00A4436C" w:rsidRPr="00A4436C">
        <w:rPr>
          <w:rStyle w:val="Heading2Char"/>
        </w:rPr>
        <w:t xml:space="preserve"> Brochure, Wild Oats Market, Williamstown, MA</w:t>
      </w:r>
      <w:bookmarkEnd w:id="41"/>
      <w:bookmarkEnd w:id="42"/>
      <w:r w:rsidR="00A4436C">
        <w:rPr>
          <w:noProof/>
        </w:rPr>
        <w:drawing>
          <wp:inline distT="0" distB="0" distL="0" distR="0" wp14:anchorId="2E5250F9" wp14:editId="26F9331B">
            <wp:extent cx="5934075" cy="7686675"/>
            <wp:effectExtent l="19050" t="0" r="9525" b="0"/>
            <wp:docPr id="4" name="Picture 3" descr="C:\Users\Micha\Documents\CFNE\TA\HFCC\Detailed Program Descriptions\Food For All\HFFA Brochure, Wild Oats Marke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Documents\CFNE\TA\HFCC\Detailed Program Descriptions\Food For All\HFFA Brochure, Wild Oats Market_Page_1.jpg"/>
                    <pic:cNvPicPr>
                      <a:picLocks noChangeAspect="1" noChangeArrowheads="1"/>
                    </pic:cNvPicPr>
                  </pic:nvPicPr>
                  <pic:blipFill>
                    <a:blip r:embed="rId1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A4436C" w:rsidRDefault="00A4436C" w:rsidP="008302F0"/>
    <w:p w:rsidR="00A4436C" w:rsidRPr="00A67EE5" w:rsidRDefault="00A4436C" w:rsidP="008302F0">
      <w:r>
        <w:rPr>
          <w:noProof/>
        </w:rPr>
        <w:lastRenderedPageBreak/>
        <w:drawing>
          <wp:inline distT="0" distB="0" distL="0" distR="0" wp14:anchorId="412A53B2" wp14:editId="0FD9B90C">
            <wp:extent cx="5934075" cy="7686675"/>
            <wp:effectExtent l="19050" t="0" r="9525" b="0"/>
            <wp:docPr id="5" name="Picture 4" descr="C:\Users\Micha\Documents\CFNE\TA\HFCC\Detailed Program Descriptions\Food For All\HFFA Brochure, Wild Oats Marke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Documents\CFNE\TA\HFCC\Detailed Program Descriptions\Food For All\HFFA Brochure, Wild Oats Market_Page_2.jpg"/>
                    <pic:cNvPicPr>
                      <a:picLocks noChangeAspect="1" noChangeArrowheads="1"/>
                    </pic:cNvPicPr>
                  </pic:nvPicPr>
                  <pic:blipFill>
                    <a:blip r:embed="rId1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8302F0" w:rsidRDefault="00113016" w:rsidP="00A4436C">
      <w:pPr>
        <w:pStyle w:val="Heading2"/>
      </w:pPr>
      <w:bookmarkStart w:id="43" w:name="_Toc341788487"/>
      <w:bookmarkStart w:id="44" w:name="_Toc363478979"/>
      <w:r w:rsidRPr="00113016">
        <w:rPr>
          <w:i/>
        </w:rPr>
        <w:lastRenderedPageBreak/>
        <w:t>Food For All</w:t>
      </w:r>
      <w:r w:rsidR="0030384F" w:rsidRPr="00A4436C">
        <w:t xml:space="preserve"> Program Fact Sheet</w:t>
      </w:r>
      <w:r w:rsidR="00A4436C" w:rsidRPr="00A4436C">
        <w:t xml:space="preserve">, </w:t>
      </w:r>
      <w:r w:rsidR="0030384F" w:rsidRPr="00A4436C">
        <w:t>City Market</w:t>
      </w:r>
      <w:r w:rsidR="00A4436C" w:rsidRPr="00A4436C">
        <w:t xml:space="preserve">, Burlington, </w:t>
      </w:r>
      <w:r w:rsidR="00A4436C">
        <w:t>VT</w:t>
      </w:r>
      <w:bookmarkEnd w:id="43"/>
      <w:bookmarkEnd w:id="44"/>
    </w:p>
    <w:p w:rsidR="00A4436C" w:rsidRPr="00A4436C" w:rsidRDefault="00A4436C" w:rsidP="00A4436C">
      <w:r>
        <w:rPr>
          <w:noProof/>
        </w:rPr>
        <w:drawing>
          <wp:inline distT="0" distB="0" distL="0" distR="0" wp14:anchorId="2E9CAB9F" wp14:editId="4B70B752">
            <wp:extent cx="6105525" cy="7328528"/>
            <wp:effectExtent l="19050" t="0" r="9525" b="0"/>
            <wp:docPr id="6" name="Picture 5" descr="City Market Food For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Market Food For All.jpg"/>
                    <pic:cNvPicPr/>
                  </pic:nvPicPr>
                  <pic:blipFill>
                    <a:blip r:embed="rId17" cstate="print"/>
                    <a:srcRect b="7273"/>
                    <a:stretch>
                      <a:fillRect/>
                    </a:stretch>
                  </pic:blipFill>
                  <pic:spPr>
                    <a:xfrm>
                      <a:off x="0" y="0"/>
                      <a:ext cx="6105525" cy="7328528"/>
                    </a:xfrm>
                    <a:prstGeom prst="rect">
                      <a:avLst/>
                    </a:prstGeom>
                  </pic:spPr>
                </pic:pic>
              </a:graphicData>
            </a:graphic>
          </wp:inline>
        </w:drawing>
      </w:r>
    </w:p>
    <w:p w:rsidR="000475BD" w:rsidRDefault="000475BD" w:rsidP="00A4436C">
      <w:pPr>
        <w:pStyle w:val="Heading2"/>
      </w:pPr>
    </w:p>
    <w:p w:rsidR="00153C2B" w:rsidRDefault="00153C2B" w:rsidP="00A4436C">
      <w:pPr>
        <w:pStyle w:val="Heading2"/>
      </w:pPr>
      <w:bookmarkStart w:id="45" w:name="_Toc341788488"/>
      <w:bookmarkStart w:id="46" w:name="_Toc363478980"/>
      <w:r w:rsidRPr="00A4436C">
        <w:t>Membership Form</w:t>
      </w:r>
      <w:r w:rsidR="00A4436C" w:rsidRPr="00A4436C">
        <w:t>, City Market, Burlington, VT</w:t>
      </w:r>
      <w:bookmarkEnd w:id="45"/>
      <w:bookmarkEnd w:id="46"/>
    </w:p>
    <w:p w:rsidR="00A4436C" w:rsidRPr="00A4436C" w:rsidRDefault="00A4436C" w:rsidP="00A4436C"/>
    <w:p w:rsidR="00A4436C" w:rsidRPr="00A4436C" w:rsidRDefault="00A4436C" w:rsidP="00A4436C">
      <w:r>
        <w:rPr>
          <w:noProof/>
        </w:rPr>
        <w:drawing>
          <wp:inline distT="0" distB="0" distL="0" distR="0" wp14:anchorId="3E35A659" wp14:editId="2B3B6AD7">
            <wp:extent cx="5943600" cy="4592955"/>
            <wp:effectExtent l="19050" t="0" r="0" b="0"/>
            <wp:docPr id="7" name="Picture 6" descr="City_Market_Member_Owner_Equity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_Market_Member_Owner_Equity_Form.jpg"/>
                    <pic:cNvPicPr/>
                  </pic:nvPicPr>
                  <pic:blipFill>
                    <a:blip r:embed="rId18" cstate="print"/>
                    <a:stretch>
                      <a:fillRect/>
                    </a:stretch>
                  </pic:blipFill>
                  <pic:spPr>
                    <a:xfrm>
                      <a:off x="0" y="0"/>
                      <a:ext cx="5943600" cy="4592955"/>
                    </a:xfrm>
                    <a:prstGeom prst="rect">
                      <a:avLst/>
                    </a:prstGeom>
                  </pic:spPr>
                </pic:pic>
              </a:graphicData>
            </a:graphic>
          </wp:inline>
        </w:drawing>
      </w:r>
    </w:p>
    <w:p w:rsidR="004D32A5" w:rsidRDefault="004D32A5"/>
    <w:p w:rsidR="004D32A5" w:rsidRDefault="004D32A5"/>
    <w:p w:rsidR="004D32A5" w:rsidRDefault="004D32A5"/>
    <w:p w:rsidR="004D32A5" w:rsidRDefault="004D32A5"/>
    <w:p w:rsidR="004D32A5" w:rsidRDefault="004D32A5"/>
    <w:p w:rsidR="004D32A5" w:rsidRDefault="004D32A5"/>
    <w:p w:rsidR="00E40BD6" w:rsidRDefault="00E40BD6">
      <w:r>
        <w:br w:type="page"/>
      </w:r>
    </w:p>
    <w:p w:rsidR="0032518B" w:rsidRDefault="00E40BD6">
      <w:pPr>
        <w:pStyle w:val="Heading2"/>
      </w:pPr>
      <w:bookmarkStart w:id="47" w:name="_Toc363478981"/>
      <w:r w:rsidRPr="00E40BD6">
        <w:lastRenderedPageBreak/>
        <w:t>Rack Card, City Market, Burlington, VT</w:t>
      </w:r>
      <w:bookmarkEnd w:id="47"/>
    </w:p>
    <w:p w:rsidR="00E40BD6" w:rsidRDefault="00E40BD6">
      <w:pPr>
        <w:sectPr w:rsidR="00E40BD6" w:rsidSect="0016655D">
          <w:pgSz w:w="12240" w:h="15840"/>
          <w:pgMar w:top="1296" w:right="1440" w:bottom="1296" w:left="1440" w:header="720" w:footer="720" w:gutter="0"/>
          <w:cols w:space="720"/>
          <w:docGrid w:linePitch="360"/>
        </w:sectPr>
      </w:pPr>
    </w:p>
    <w:p w:rsidR="004D32A5" w:rsidRDefault="009A432F">
      <w:r>
        <w:rPr>
          <w:noProof/>
        </w:rPr>
        <w:lastRenderedPageBreak/>
        <w:drawing>
          <wp:inline distT="0" distB="0" distL="0" distR="0" wp14:anchorId="217E9106" wp14:editId="0F8E61A2">
            <wp:extent cx="2955204" cy="6848475"/>
            <wp:effectExtent l="19050" t="0" r="0" b="0"/>
            <wp:docPr id="1" name="Picture 0" descr="FFA_flyer_201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_flyer_2012_Page_1.jpg"/>
                    <pic:cNvPicPr/>
                  </pic:nvPicPr>
                  <pic:blipFill>
                    <a:blip r:embed="rId19" cstate="print"/>
                    <a:stretch>
                      <a:fillRect/>
                    </a:stretch>
                  </pic:blipFill>
                  <pic:spPr>
                    <a:xfrm>
                      <a:off x="0" y="0"/>
                      <a:ext cx="2956164" cy="6850699"/>
                    </a:xfrm>
                    <a:prstGeom prst="rect">
                      <a:avLst/>
                    </a:prstGeom>
                  </pic:spPr>
                </pic:pic>
              </a:graphicData>
            </a:graphic>
          </wp:inline>
        </w:drawing>
      </w:r>
    </w:p>
    <w:p w:rsidR="00E40BD6" w:rsidRDefault="009A432F">
      <w:r>
        <w:rPr>
          <w:noProof/>
        </w:rPr>
        <w:lastRenderedPageBreak/>
        <w:drawing>
          <wp:inline distT="0" distB="0" distL="0" distR="0" wp14:anchorId="64443E25" wp14:editId="2910F76C">
            <wp:extent cx="2945902" cy="6819900"/>
            <wp:effectExtent l="19050" t="0" r="6848" b="0"/>
            <wp:docPr id="2" name="Picture 1" descr="FFA_flyer_201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_flyer_2012_Page_2.jpg"/>
                    <pic:cNvPicPr/>
                  </pic:nvPicPr>
                  <pic:blipFill>
                    <a:blip r:embed="rId20" cstate="print"/>
                    <a:stretch>
                      <a:fillRect/>
                    </a:stretch>
                  </pic:blipFill>
                  <pic:spPr>
                    <a:xfrm>
                      <a:off x="0" y="0"/>
                      <a:ext cx="2951266" cy="6832318"/>
                    </a:xfrm>
                    <a:prstGeom prst="rect">
                      <a:avLst/>
                    </a:prstGeom>
                  </pic:spPr>
                </pic:pic>
              </a:graphicData>
            </a:graphic>
          </wp:inline>
        </w:drawing>
      </w:r>
    </w:p>
    <w:p w:rsidR="00457E5F" w:rsidRDefault="00457E5F"/>
    <w:p w:rsidR="00457E5F" w:rsidRDefault="00457E5F"/>
    <w:p w:rsidR="00457E5F" w:rsidRDefault="00457E5F"/>
    <w:p w:rsidR="00457E5F" w:rsidRDefault="00457E5F"/>
    <w:p w:rsidR="00457E5F" w:rsidRDefault="00457E5F">
      <w:pPr>
        <w:sectPr w:rsidR="00457E5F" w:rsidSect="00E40BD6">
          <w:type w:val="continuous"/>
          <w:pgSz w:w="12240" w:h="15840"/>
          <w:pgMar w:top="1440" w:right="1440" w:bottom="1440" w:left="1440" w:header="720" w:footer="720" w:gutter="0"/>
          <w:cols w:num="2" w:space="720"/>
          <w:docGrid w:linePitch="360"/>
        </w:sectPr>
      </w:pPr>
    </w:p>
    <w:p w:rsidR="00457E5F" w:rsidRDefault="00457E5F" w:rsidP="00457E5F">
      <w:pPr>
        <w:pStyle w:val="Heading2"/>
      </w:pPr>
      <w:bookmarkStart w:id="48" w:name="_Toc363478982"/>
      <w:r>
        <w:lastRenderedPageBreak/>
        <w:t>Pennywise Pantry, City Market, Burlington, VT</w:t>
      </w:r>
      <w:bookmarkEnd w:id="48"/>
    </w:p>
    <w:p w:rsidR="00000000" w:rsidRPr="00C95B5C" w:rsidRDefault="00BD5E23" w:rsidP="00C95B5C">
      <w:pPr>
        <w:sectPr w:rsidR="00000000" w:rsidRPr="00C95B5C" w:rsidSect="00457E5F">
          <w:type w:val="continuous"/>
          <w:pgSz w:w="12240" w:h="15840"/>
          <w:pgMar w:top="1440" w:right="1440" w:bottom="1440" w:left="1440" w:header="720" w:footer="720" w:gutter="0"/>
          <w:cols w:space="720"/>
          <w:docGrid w:linePitch="360"/>
        </w:sectPr>
      </w:pPr>
    </w:p>
    <w:p w:rsidR="00457E5F" w:rsidRDefault="00457E5F">
      <w:r>
        <w:rPr>
          <w:noProof/>
        </w:rPr>
        <w:lastRenderedPageBreak/>
        <w:drawing>
          <wp:inline distT="0" distB="0" distL="0" distR="0" wp14:anchorId="6D2E1B4C" wp14:editId="1CDA1FDB">
            <wp:extent cx="6568854" cy="5076825"/>
            <wp:effectExtent l="0" t="762000" r="0" b="733425"/>
            <wp:docPr id="10" name="Picture 9" descr="pennywise_pantry_brochur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wise_pantry_brochure_Page_1.jpg"/>
                    <pic:cNvPicPr/>
                  </pic:nvPicPr>
                  <pic:blipFill>
                    <a:blip r:embed="rId21" cstate="print"/>
                    <a:stretch>
                      <a:fillRect/>
                    </a:stretch>
                  </pic:blipFill>
                  <pic:spPr>
                    <a:xfrm>
                      <a:off x="0" y="0"/>
                      <a:ext cx="6564666" cy="5073589"/>
                    </a:xfrm>
                    <a:prstGeom prst="rect">
                      <a:avLst/>
                    </a:prstGeom>
                    <a:scene3d>
                      <a:camera prst="orthographicFront">
                        <a:rot lat="0" lon="0" rev="5400000"/>
                      </a:camera>
                      <a:lightRig rig="threePt" dir="t"/>
                    </a:scene3d>
                  </pic:spPr>
                </pic:pic>
              </a:graphicData>
            </a:graphic>
          </wp:inline>
        </w:drawing>
      </w:r>
    </w:p>
    <w:p w:rsidR="00457E5F" w:rsidRDefault="00457E5F">
      <w:r>
        <w:br w:type="page"/>
      </w:r>
    </w:p>
    <w:p w:rsidR="00457E5F" w:rsidRDefault="00457E5F"/>
    <w:p w:rsidR="00206725" w:rsidRDefault="00206725" w:rsidP="00C95B5C">
      <w:pPr>
        <w:pStyle w:val="Heading2"/>
      </w:pPr>
      <w:bookmarkStart w:id="49" w:name="_Toc363478983"/>
      <w:r>
        <w:t>Enrollment Instructions, City Market, Burlington, VT</w:t>
      </w:r>
      <w:bookmarkEnd w:id="49"/>
    </w:p>
    <w:p w:rsidR="00206725" w:rsidRDefault="00206725"/>
    <w:p w:rsidR="00206725" w:rsidRDefault="00C243E8" w:rsidP="00206725">
      <w:pPr>
        <w:pStyle w:val="Heading1"/>
        <w:ind w:left="-360"/>
      </w:pPr>
      <w:r>
        <w:rPr>
          <w:noProof/>
        </w:rPr>
        <mc:AlternateContent>
          <mc:Choice Requires="wps">
            <w:drawing>
              <wp:anchor distT="0" distB="0" distL="114300" distR="114300" simplePos="0" relativeHeight="251666432" behindDoc="0" locked="0" layoutInCell="1" allowOverlap="1" wp14:anchorId="77EC6464" wp14:editId="42D442E5">
                <wp:simplePos x="0" y="0"/>
                <wp:positionH relativeFrom="column">
                  <wp:posOffset>1057275</wp:posOffset>
                </wp:positionH>
                <wp:positionV relativeFrom="paragraph">
                  <wp:posOffset>160020</wp:posOffset>
                </wp:positionV>
                <wp:extent cx="2655570" cy="1337945"/>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337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725" w:rsidRDefault="00206725" w:rsidP="00206725">
                            <w:pPr>
                              <w:jc w:val="center"/>
                              <w:rPr>
                                <w:rFonts w:ascii="OnionRiverPuffy" w:hAnsi="OnionRiverPuffy"/>
                                <w:sz w:val="40"/>
                                <w:szCs w:val="40"/>
                              </w:rPr>
                            </w:pPr>
                            <w:r w:rsidRPr="00DA5D3B">
                              <w:rPr>
                                <w:rFonts w:ascii="OnionRiverPuffy" w:hAnsi="OnionRiverPuffy"/>
                                <w:sz w:val="40"/>
                                <w:szCs w:val="40"/>
                              </w:rPr>
                              <w:t>New</w:t>
                            </w:r>
                            <w:r>
                              <w:rPr>
                                <w:rFonts w:ascii="OnionRiverPuffy" w:hAnsi="OnionRiverPuffy"/>
                                <w:sz w:val="40"/>
                                <w:szCs w:val="40"/>
                              </w:rPr>
                              <w:t xml:space="preserve"> &amp; Renewing</w:t>
                            </w:r>
                          </w:p>
                          <w:p w:rsidR="00206725" w:rsidRPr="00DA5D3B" w:rsidRDefault="00206725" w:rsidP="00206725">
                            <w:pPr>
                              <w:jc w:val="center"/>
                              <w:rPr>
                                <w:rFonts w:ascii="OnionRiverPuffy" w:hAnsi="OnionRiverPuffy"/>
                                <w:sz w:val="40"/>
                                <w:szCs w:val="40"/>
                              </w:rPr>
                            </w:pPr>
                            <w:r>
                              <w:rPr>
                                <w:rFonts w:ascii="OnionRiverPuffy" w:hAnsi="OnionRiverPuffy"/>
                                <w:sz w:val="40"/>
                                <w:szCs w:val="40"/>
                              </w:rPr>
                              <w:t>Food f</w:t>
                            </w:r>
                            <w:r w:rsidRPr="00DA5D3B">
                              <w:rPr>
                                <w:rFonts w:ascii="OnionRiverPuffy" w:hAnsi="OnionRiverPuffy"/>
                                <w:sz w:val="40"/>
                                <w:szCs w:val="40"/>
                              </w:rPr>
                              <w:t>or All Member Sign Ups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83.25pt;margin-top:12.6pt;width:209.1pt;height:105.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QIhQIAABgFAAAOAAAAZHJzL2Uyb0RvYy54bWysVMlu2zAQvRfoPxC8O1oi2ZYQOchSFQXS&#10;BUj6ATRJWUQlkiVpS2nQf++Qsh2nC1AU1UEiOcM3y3uji8ux79COGyuUrHByFmPEJVVMyE2FPz/U&#10;syVG1hHJSKckr/Ajt/hy9frVxaBLnqpWdYwbBCDSloOucOucLqPI0pb3xJ4pzSUYG2V64mBrNhEz&#10;ZAD0vovSOJ5HgzJMG0W5tXB6OxnxKuA3DafuY9NY7lBXYcjNhbcJ77V/R6sLUm4M0a2g+zTIP2TR&#10;EyEh6BHqljiCtkb8AtULapRVjTujqo9U0wjKQw1QTRL/VM19SzQPtUBzrD62yf4/WPph98kgwYC7&#10;OUaS9MDRAx8dulYjSn17Bm1L8LrX4OdGOAbXUKrVd4p+sUiqm5bIDb8yRg0tJwzSS/zN6OTqhGM9&#10;yHp4rxiEIVunAtDYmN73DrqBAB1oejxS41OhcJjO8zxfgImCLTk/XxRZHmKQ8nBdG+vectUjv6iw&#10;Ae4DPNndWefTIeXBxUezqhOsFl0XNmazvukM2hHQSR2ePfoLt056Z6n8tQlxOoEsIYa3+XwD709F&#10;kmbxdVrM6vlyMcvqLJ8Vi3g5i5PiupjHWZHd1t99gklWtoIxLu+E5AcNJtnfcbyfhkk9QYVoqHCR&#10;p/nE0R+LjMPzuyJ74WAkO9FXeHl0IqVn9o1kUDYpHRHdtI5eph+6DD04fENXgg489ZMI3LgeJ8X5&#10;6F4ja8UeQRhGAW1AMfxOYNEq8w2jAUazwvbrlhiOUfdOgriKJMv8LIdNli9S2JhTy/rUQiQFqAo7&#10;jKbljZvmf6uN2LQQ6SDnKxBkLYJUnrPayxjGL9S0/1X4+T7dB6/nH9rqBwAAAP//AwBQSwMEFAAG&#10;AAgAAAAhACxhX7TeAAAACgEAAA8AAABkcnMvZG93bnJldi54bWxMj8tOwzAQRfdI/IM1SOyoQyCh&#10;hDhVRcWGBRIFCZZuPIkj/JLtpuHvGVawvDNHd860m8UaNmNMk3cCrlcFMHS9V5MbBby/PV2tgaUs&#10;nZLGOxTwjQk23flZKxvlT+4V530eGZW41EgBOufQcJ56jVamlQ/oaDf4aGWmGEeuojxRuTW8LIqa&#10;Wzk5uqBlwEeN/df+aAV8WD2pXXz5HJSZd8/DtgpLDEJcXizbB2AZl/wHw68+qUNHTgd/dCoxQ7mu&#10;K0IFlFUJjIBqfXsH7ECDm+oeeNfy/y90PwAAAP//AwBQSwECLQAUAAYACAAAACEAtoM4kv4AAADh&#10;AQAAEwAAAAAAAAAAAAAAAAAAAAAAW0NvbnRlbnRfVHlwZXNdLnhtbFBLAQItABQABgAIAAAAIQA4&#10;/SH/1gAAAJQBAAALAAAAAAAAAAAAAAAAAC8BAABfcmVscy8ucmVsc1BLAQItABQABgAIAAAAIQBC&#10;5wQIhQIAABgFAAAOAAAAAAAAAAAAAAAAAC4CAABkcnMvZTJvRG9jLnhtbFBLAQItABQABgAIAAAA&#10;IQAsYV+03gAAAAoBAAAPAAAAAAAAAAAAAAAAAN8EAABkcnMvZG93bnJldi54bWxQSwUGAAAAAAQA&#10;BADzAAAA6gUAAAAA&#10;" stroked="f">
                <v:textbox style="mso-fit-shape-to-text:t">
                  <w:txbxContent>
                    <w:p w:rsidR="00206725" w:rsidRDefault="00206725" w:rsidP="00206725">
                      <w:pPr>
                        <w:jc w:val="center"/>
                        <w:rPr>
                          <w:rFonts w:ascii="OnionRiverPuffy" w:hAnsi="OnionRiverPuffy"/>
                          <w:sz w:val="40"/>
                          <w:szCs w:val="40"/>
                        </w:rPr>
                      </w:pPr>
                      <w:r w:rsidRPr="00DA5D3B">
                        <w:rPr>
                          <w:rFonts w:ascii="OnionRiverPuffy" w:hAnsi="OnionRiverPuffy"/>
                          <w:sz w:val="40"/>
                          <w:szCs w:val="40"/>
                        </w:rPr>
                        <w:t>New</w:t>
                      </w:r>
                      <w:r>
                        <w:rPr>
                          <w:rFonts w:ascii="OnionRiverPuffy" w:hAnsi="OnionRiverPuffy"/>
                          <w:sz w:val="40"/>
                          <w:szCs w:val="40"/>
                        </w:rPr>
                        <w:t xml:space="preserve"> &amp; Renewing</w:t>
                      </w:r>
                    </w:p>
                    <w:p w:rsidR="00206725" w:rsidRPr="00DA5D3B" w:rsidRDefault="00206725" w:rsidP="00206725">
                      <w:pPr>
                        <w:jc w:val="center"/>
                        <w:rPr>
                          <w:rFonts w:ascii="OnionRiverPuffy" w:hAnsi="OnionRiverPuffy"/>
                          <w:sz w:val="40"/>
                          <w:szCs w:val="40"/>
                        </w:rPr>
                      </w:pPr>
                      <w:r>
                        <w:rPr>
                          <w:rFonts w:ascii="OnionRiverPuffy" w:hAnsi="OnionRiverPuffy"/>
                          <w:sz w:val="40"/>
                          <w:szCs w:val="40"/>
                        </w:rPr>
                        <w:t>Food f</w:t>
                      </w:r>
                      <w:r w:rsidRPr="00DA5D3B">
                        <w:rPr>
                          <w:rFonts w:ascii="OnionRiverPuffy" w:hAnsi="OnionRiverPuffy"/>
                          <w:sz w:val="40"/>
                          <w:szCs w:val="40"/>
                        </w:rPr>
                        <w:t>or All Member Sign Ups</w:t>
                      </w:r>
                    </w:p>
                  </w:txbxContent>
                </v:textbox>
              </v:shape>
            </w:pict>
          </mc:Fallback>
        </mc:AlternateContent>
      </w:r>
    </w:p>
    <w:p w:rsidR="00206725" w:rsidRDefault="00206725" w:rsidP="00206725">
      <w:pPr>
        <w:pStyle w:val="Heading1"/>
        <w:ind w:left="-360"/>
      </w:pPr>
      <w:r>
        <w:rPr>
          <w:noProof/>
        </w:rPr>
        <w:drawing>
          <wp:anchor distT="0" distB="0" distL="114300" distR="114300" simplePos="0" relativeHeight="251664384" behindDoc="0" locked="0" layoutInCell="0" allowOverlap="1" wp14:anchorId="595A733E" wp14:editId="7E03F8C5">
            <wp:simplePos x="0" y="0"/>
            <wp:positionH relativeFrom="column">
              <wp:posOffset>9509760</wp:posOffset>
            </wp:positionH>
            <wp:positionV relativeFrom="paragraph">
              <wp:posOffset>-822960</wp:posOffset>
            </wp:positionV>
            <wp:extent cx="2194560" cy="2194560"/>
            <wp:effectExtent l="19050" t="0" r="0" b="0"/>
            <wp:wrapNone/>
            <wp:docPr id="15" name="Picture 5" descr="orc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c bw logo"/>
                    <pic:cNvPicPr>
                      <a:picLocks noChangeAspect="1" noChangeArrowheads="1"/>
                    </pic:cNvPicPr>
                  </pic:nvPicPr>
                  <pic:blipFill>
                    <a:blip r:embed="rId22" cstate="print"/>
                    <a:srcRect/>
                    <a:stretch>
                      <a:fillRect/>
                    </a:stretch>
                  </pic:blipFill>
                  <pic:spPr bwMode="auto">
                    <a:xfrm>
                      <a:off x="0" y="0"/>
                      <a:ext cx="2194560" cy="2194560"/>
                    </a:xfrm>
                    <a:prstGeom prst="rect">
                      <a:avLst/>
                    </a:prstGeom>
                    <a:noFill/>
                    <a:ln w="9525">
                      <a:noFill/>
                      <a:miter lim="800000"/>
                      <a:headEnd/>
                      <a:tailEnd/>
                    </a:ln>
                  </pic:spPr>
                </pic:pic>
              </a:graphicData>
            </a:graphic>
          </wp:anchor>
        </w:drawing>
      </w:r>
    </w:p>
    <w:p w:rsidR="00206725" w:rsidRDefault="00206725" w:rsidP="00206725"/>
    <w:p w:rsidR="00206725" w:rsidRDefault="00206725" w:rsidP="00206725"/>
    <w:p w:rsidR="00206725" w:rsidRPr="00DA5D3B" w:rsidRDefault="00206725" w:rsidP="00206725"/>
    <w:p w:rsidR="00206725" w:rsidRDefault="00C243E8" w:rsidP="00206725">
      <w:pPr>
        <w:rPr>
          <w:rFonts w:ascii="Optimum" w:hAnsi="Optimum"/>
        </w:rPr>
      </w:pPr>
      <w:r>
        <w:rPr>
          <w:rFonts w:ascii="Optimum" w:hAnsi="Optimum"/>
          <w:noProof/>
        </w:rPr>
        <mc:AlternateContent>
          <mc:Choice Requires="wps">
            <w:drawing>
              <wp:anchor distT="0" distB="0" distL="114300" distR="114300" simplePos="0" relativeHeight="251663360" behindDoc="0" locked="0" layoutInCell="1" allowOverlap="1" wp14:anchorId="263117A0" wp14:editId="4464126B">
                <wp:simplePos x="0" y="0"/>
                <wp:positionH relativeFrom="column">
                  <wp:posOffset>-228600</wp:posOffset>
                </wp:positionH>
                <wp:positionV relativeFrom="paragraph">
                  <wp:posOffset>93980</wp:posOffset>
                </wp:positionV>
                <wp:extent cx="6949440" cy="0"/>
                <wp:effectExtent l="19050" t="27305" r="22860" b="2032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4pt" to="52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o7EwIAACo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yjBTp&#10;QKONUBzloTW9cQVEVGprQ3H0pJ7NRtOfDildtUTteaT4cjaQloWM5FVK2DgDF+z6b5pBDDl4Hft0&#10;amwXIKED6BTlON/k4CePKBxO5/k8z0E1OvgSUgyJxjr/lesOBaPEEjhHYHLcOB+IkGIICfcovRZS&#10;RrWlQn2JH2ZZmsYMp6VgwRvinN3vKmnRkYSBiV8sCzz3YVYfFItoLSdsdbU9EfJiw+1SBTyoBfhc&#10;rctE/Jqn89VsNctH+WS6GuVpXY++rKt8NF1nnz/VD3VV1dnvQC3Li1YwxlVgN0xnlv+f+td3cpmr&#10;23ze+pC8Ro8NA7LDP5KOYgb9LpOw0+y8tYPIMJAx+Pp4wsTf78G+f+LLPwAAAP//AwBQSwMEFAAG&#10;AAgAAAAhAL7qjj3bAAAACgEAAA8AAABkcnMvZG93bnJldi54bWxMj8FOwzAQRO9I/IO1SNxauzRU&#10;IY1TISRucKDwAW68xCn2OordNvD1bMWBHndmNDuv3kzBiyOOqY+kYTFXIJDaaHvqNHy8P89KECkb&#10;ssZHQg3fmGDTXF/VprLxRG943OZOcAmlymhwOQ+VlKl1GEyaxwGJvc84BpP5HDtpR3Pi8uDlnVIr&#10;GUxP/MGZAZ8ctl/bQ9DwUiweXpV0w7K03sj9T5v8mLS+vZke1yAyTvk/DOf5PB0a3rSLB7JJeA2z&#10;5YpZMhsFI5wD6r4sQOz+FNnU8hKh+QUAAP//AwBQSwECLQAUAAYACAAAACEAtoM4kv4AAADhAQAA&#10;EwAAAAAAAAAAAAAAAAAAAAAAW0NvbnRlbnRfVHlwZXNdLnhtbFBLAQItABQABgAIAAAAIQA4/SH/&#10;1gAAAJQBAAALAAAAAAAAAAAAAAAAAC8BAABfcmVscy8ucmVsc1BLAQItABQABgAIAAAAIQDssVo7&#10;EwIAACoEAAAOAAAAAAAAAAAAAAAAAC4CAABkcnMvZTJvRG9jLnhtbFBLAQItABQABgAIAAAAIQC+&#10;6o492wAAAAoBAAAPAAAAAAAAAAAAAAAAAG0EAABkcnMvZG93bnJldi54bWxQSwUGAAAAAAQABADz&#10;AAAAdQUAAAAA&#10;" strokeweight="3pt"/>
            </w:pict>
          </mc:Fallback>
        </mc:AlternateContent>
      </w:r>
    </w:p>
    <w:p w:rsidR="00206725" w:rsidRDefault="00206725" w:rsidP="00206725">
      <w:pPr>
        <w:tabs>
          <w:tab w:val="left" w:pos="2475"/>
        </w:tabs>
        <w:rPr>
          <w:rFonts w:ascii="Garamond" w:hAnsi="Garamond"/>
        </w:rPr>
      </w:pPr>
    </w:p>
    <w:p w:rsidR="00206725" w:rsidRDefault="00206725" w:rsidP="00206725">
      <w:pPr>
        <w:rPr>
          <w:rFonts w:ascii="Garamond" w:hAnsi="Garamond"/>
          <w:sz w:val="36"/>
          <w:szCs w:val="36"/>
        </w:rPr>
      </w:pPr>
      <w:r>
        <w:rPr>
          <w:rFonts w:ascii="Garamond" w:hAnsi="Garamond"/>
          <w:sz w:val="36"/>
          <w:szCs w:val="36"/>
        </w:rPr>
        <w:t>Separate instructions follow for three types of customers:</w:t>
      </w:r>
    </w:p>
    <w:p w:rsidR="00206725" w:rsidRDefault="00206725" w:rsidP="00206725">
      <w:pPr>
        <w:ind w:left="360"/>
        <w:rPr>
          <w:rFonts w:ascii="Garamond" w:hAnsi="Garamond"/>
          <w:sz w:val="36"/>
          <w:szCs w:val="36"/>
        </w:rPr>
      </w:pPr>
    </w:p>
    <w:p w:rsidR="00206725" w:rsidRDefault="00206725" w:rsidP="00206725">
      <w:pPr>
        <w:numPr>
          <w:ilvl w:val="0"/>
          <w:numId w:val="11"/>
        </w:numPr>
        <w:spacing w:after="0" w:line="360" w:lineRule="auto"/>
        <w:rPr>
          <w:rFonts w:ascii="Garamond" w:hAnsi="Garamond"/>
          <w:sz w:val="36"/>
          <w:szCs w:val="36"/>
        </w:rPr>
      </w:pPr>
      <w:r>
        <w:rPr>
          <w:rFonts w:ascii="Garamond" w:hAnsi="Garamond"/>
          <w:sz w:val="36"/>
          <w:szCs w:val="36"/>
        </w:rPr>
        <w:t>Customers who have never been Members.</w:t>
      </w:r>
    </w:p>
    <w:p w:rsidR="00206725" w:rsidRDefault="00206725" w:rsidP="00206725">
      <w:pPr>
        <w:numPr>
          <w:ilvl w:val="0"/>
          <w:numId w:val="11"/>
        </w:numPr>
        <w:spacing w:after="0" w:line="360" w:lineRule="auto"/>
        <w:rPr>
          <w:rFonts w:ascii="Garamond" w:hAnsi="Garamond"/>
          <w:sz w:val="36"/>
          <w:szCs w:val="36"/>
        </w:rPr>
      </w:pPr>
      <w:r>
        <w:rPr>
          <w:rFonts w:ascii="Garamond" w:hAnsi="Garamond"/>
          <w:sz w:val="36"/>
          <w:szCs w:val="36"/>
        </w:rPr>
        <w:t>Customers who are Members, but have not been FFA Members</w:t>
      </w:r>
    </w:p>
    <w:p w:rsidR="00206725" w:rsidRDefault="00206725" w:rsidP="00206725">
      <w:pPr>
        <w:numPr>
          <w:ilvl w:val="0"/>
          <w:numId w:val="11"/>
        </w:numPr>
        <w:spacing w:after="0" w:line="360" w:lineRule="auto"/>
        <w:rPr>
          <w:rFonts w:ascii="Garamond" w:hAnsi="Garamond"/>
          <w:sz w:val="36"/>
          <w:szCs w:val="36"/>
        </w:rPr>
      </w:pPr>
      <w:r>
        <w:rPr>
          <w:rFonts w:ascii="Garamond" w:hAnsi="Garamond"/>
          <w:sz w:val="36"/>
          <w:szCs w:val="36"/>
        </w:rPr>
        <w:t>Renewing FFA Members</w:t>
      </w:r>
    </w:p>
    <w:p w:rsidR="00206725" w:rsidRDefault="00206725" w:rsidP="00206725">
      <w:pPr>
        <w:rPr>
          <w:rFonts w:ascii="Garamond" w:hAnsi="Garamond"/>
          <w:sz w:val="36"/>
          <w:szCs w:val="36"/>
        </w:rPr>
      </w:pPr>
    </w:p>
    <w:p w:rsidR="00206725" w:rsidRPr="00106EF1" w:rsidRDefault="00206725" w:rsidP="00206725">
      <w:pPr>
        <w:jc w:val="center"/>
        <w:rPr>
          <w:rFonts w:ascii="OnionRiverPuffy" w:hAnsi="OnionRiverPuffy"/>
          <w:sz w:val="36"/>
          <w:szCs w:val="36"/>
        </w:rPr>
      </w:pPr>
      <w:r w:rsidRPr="00106EF1">
        <w:rPr>
          <w:rFonts w:ascii="OnionRiverPuffy" w:hAnsi="OnionRiverPuffy"/>
          <w:sz w:val="36"/>
          <w:szCs w:val="36"/>
        </w:rPr>
        <w:t>Questions?  Please ask Jarred (</w:t>
      </w:r>
      <w:r>
        <w:rPr>
          <w:rFonts w:ascii="OnionRiverPuffy" w:hAnsi="OnionRiverPuffy"/>
          <w:sz w:val="36"/>
          <w:szCs w:val="36"/>
        </w:rPr>
        <w:t xml:space="preserve">x </w:t>
      </w:r>
      <w:r w:rsidRPr="00106EF1">
        <w:rPr>
          <w:rFonts w:ascii="OnionRiverPuffy" w:hAnsi="OnionRiverPuffy"/>
          <w:sz w:val="36"/>
          <w:szCs w:val="36"/>
        </w:rPr>
        <w:t>707), Cristi (</w:t>
      </w:r>
      <w:r>
        <w:rPr>
          <w:rFonts w:ascii="OnionRiverPuffy" w:hAnsi="OnionRiverPuffy"/>
          <w:sz w:val="36"/>
          <w:szCs w:val="36"/>
        </w:rPr>
        <w:t xml:space="preserve">x </w:t>
      </w:r>
      <w:r w:rsidRPr="00106EF1">
        <w:rPr>
          <w:rFonts w:ascii="OnionRiverPuffy" w:hAnsi="OnionRiverPuffy"/>
          <w:sz w:val="36"/>
          <w:szCs w:val="36"/>
        </w:rPr>
        <w:t>757), or Allison (</w:t>
      </w:r>
      <w:r>
        <w:rPr>
          <w:rFonts w:ascii="OnionRiverPuffy" w:hAnsi="OnionRiverPuffy"/>
          <w:sz w:val="36"/>
          <w:szCs w:val="36"/>
        </w:rPr>
        <w:t xml:space="preserve">x </w:t>
      </w:r>
      <w:r w:rsidRPr="00106EF1">
        <w:rPr>
          <w:rFonts w:ascii="OnionRiverPuffy" w:hAnsi="OnionRiverPuffy"/>
          <w:sz w:val="36"/>
          <w:szCs w:val="36"/>
        </w:rPr>
        <w:t>750)</w:t>
      </w:r>
    </w:p>
    <w:p w:rsidR="00206725" w:rsidRPr="00F919C5" w:rsidRDefault="00206725" w:rsidP="00206725">
      <w:pPr>
        <w:rPr>
          <w:rFonts w:ascii="Garamond" w:hAnsi="Garamond"/>
          <w:sz w:val="36"/>
          <w:szCs w:val="36"/>
        </w:rPr>
      </w:pPr>
    </w:p>
    <w:p w:rsidR="00206725" w:rsidRDefault="00206725" w:rsidP="00206725">
      <w:pPr>
        <w:rPr>
          <w:rFonts w:ascii="OnionRiverPuffy" w:hAnsi="OnionRiverPuffy"/>
          <w:sz w:val="36"/>
          <w:szCs w:val="36"/>
        </w:rPr>
      </w:pPr>
    </w:p>
    <w:p w:rsidR="00206725" w:rsidRDefault="00206725" w:rsidP="00206725">
      <w:pPr>
        <w:rPr>
          <w:rFonts w:ascii="OnionRiverPuffy" w:hAnsi="OnionRiverPuffy"/>
          <w:sz w:val="36"/>
          <w:szCs w:val="36"/>
        </w:rPr>
      </w:pPr>
      <w:r>
        <w:rPr>
          <w:rFonts w:ascii="OnionRiverPuffy" w:hAnsi="OnionRiverPuffy"/>
          <w:sz w:val="36"/>
          <w:szCs w:val="36"/>
        </w:rPr>
        <w:br w:type="page"/>
      </w:r>
      <w:r>
        <w:rPr>
          <w:rFonts w:ascii="OnionRiverPuffy" w:hAnsi="OnionRiverPuffy"/>
          <w:sz w:val="36"/>
          <w:szCs w:val="36"/>
        </w:rPr>
        <w:lastRenderedPageBreak/>
        <w:t>Customers who have never been Members</w:t>
      </w:r>
    </w:p>
    <w:p w:rsidR="00206725" w:rsidRDefault="00206725" w:rsidP="00206725">
      <w:pPr>
        <w:spacing w:after="120"/>
        <w:ind w:left="360"/>
        <w:rPr>
          <w:rFonts w:ascii="Garamond" w:hAnsi="Garamond"/>
        </w:rPr>
      </w:pPr>
    </w:p>
    <w:p w:rsidR="00206725" w:rsidRPr="00837129" w:rsidRDefault="00206725" w:rsidP="00206725">
      <w:pPr>
        <w:spacing w:after="120"/>
        <w:ind w:left="360"/>
        <w:rPr>
          <w:rFonts w:ascii="Garamond" w:hAnsi="Garamond"/>
        </w:rPr>
      </w:pPr>
      <w:r>
        <w:rPr>
          <w:rFonts w:ascii="Garamond" w:hAnsi="Garamond"/>
        </w:rPr>
        <w:t xml:space="preserve">Please make sure that there is really not an existing membership so we don’t have duplicates in the system. </w:t>
      </w:r>
      <w:r w:rsidRPr="00837129">
        <w:rPr>
          <w:rFonts w:ascii="Garamond" w:hAnsi="Garamond"/>
        </w:rPr>
        <w:t>Explain that the FFA discount is associated with membership. The customer can pay $15 for one year of equity ($200 is considered “paid in full” equity) OR they can claim financial hardship and become a non-shareholding member for a year at a time.</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Make a photocopy of the customers’ proof of eligibility (</w:t>
      </w:r>
      <w:r>
        <w:rPr>
          <w:rFonts w:ascii="Garamond" w:hAnsi="Garamond"/>
        </w:rPr>
        <w:t>3Squares</w:t>
      </w:r>
      <w:r w:rsidRPr="00837129">
        <w:rPr>
          <w:rFonts w:ascii="Garamond" w:hAnsi="Garamond"/>
        </w:rPr>
        <w:t xml:space="preserve"> card, WIC</w:t>
      </w:r>
      <w:r>
        <w:rPr>
          <w:rFonts w:ascii="Garamond" w:hAnsi="Garamond"/>
        </w:rPr>
        <w:t xml:space="preserve"> card or</w:t>
      </w:r>
      <w:r w:rsidRPr="00837129">
        <w:rPr>
          <w:rFonts w:ascii="Garamond" w:hAnsi="Garamond"/>
        </w:rPr>
        <w:t xml:space="preserve"> letter, Social Security Disability Income</w:t>
      </w:r>
      <w:r>
        <w:rPr>
          <w:rFonts w:ascii="Garamond" w:hAnsi="Garamond"/>
        </w:rPr>
        <w:t xml:space="preserve"> or Supplemental Security Income</w:t>
      </w:r>
      <w:r w:rsidRPr="00837129">
        <w:rPr>
          <w:rFonts w:ascii="Garamond" w:hAnsi="Garamond"/>
        </w:rPr>
        <w:t xml:space="preserve"> letter). If you need more information on what we take for appropriate proof of eligibility, please see the Front End FFA Binder.</w:t>
      </w:r>
      <w:r>
        <w:rPr>
          <w:rFonts w:ascii="Garamond" w:hAnsi="Garamond"/>
        </w:rPr>
        <w:t xml:space="preserve"> Note: the date on any letters must be within last 1 year.</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If they do not have proof with them, please see the fact sheet for phone numbers they can use to get a copy of their award</w:t>
      </w:r>
      <w:r>
        <w:rPr>
          <w:rFonts w:ascii="Garamond" w:hAnsi="Garamond"/>
        </w:rPr>
        <w:t xml:space="preserve"> or reauthorization</w:t>
      </w:r>
      <w:r w:rsidRPr="00837129">
        <w:rPr>
          <w:rFonts w:ascii="Garamond" w:hAnsi="Garamond"/>
        </w:rPr>
        <w:t xml:space="preserve"> letter. </w:t>
      </w:r>
      <w:r>
        <w:rPr>
          <w:rFonts w:ascii="Garamond" w:hAnsi="Garamond"/>
        </w:rPr>
        <w:t>This eligibility information is required</w:t>
      </w:r>
      <w:r w:rsidRPr="00837129">
        <w:rPr>
          <w:rFonts w:ascii="Garamond" w:hAnsi="Garamond"/>
        </w:rPr>
        <w:t xml:space="preserve"> before we can process any FFA paperwork.</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 xml:space="preserve">Take an equity form from the FFA Binder. Remove the attached Patronage Card with a temporary 10% discount.  </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 xml:space="preserve">If the customer would like to pay $15 for equity, scan the Patronage Card and charge them for shares (good for one year of membership).  If the customer decides to be a non-shareholding member, let them know that their non-shareholding membership is also good for one year. </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Help the customer fill out the entire equity form, including full names of household members.</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 xml:space="preserve">Check the FFA box and circle the appropriate program (WIC, </w:t>
      </w:r>
      <w:r>
        <w:rPr>
          <w:rFonts w:ascii="Garamond" w:hAnsi="Garamond"/>
        </w:rPr>
        <w:t>Food Stamps</w:t>
      </w:r>
      <w:r w:rsidRPr="00837129">
        <w:rPr>
          <w:rFonts w:ascii="Garamond" w:hAnsi="Garamond"/>
        </w:rPr>
        <w:t>, Disability) based on what they gave you for proof of eligibility paperwork.  Be sure to check off the appropriate member types (non-shareholder, new member, etc.).</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Fill out the “For Staff Use Only” section.  The member number will already be written on the equity form.</w:t>
      </w:r>
    </w:p>
    <w:p w:rsidR="00206725" w:rsidRPr="00837129" w:rsidRDefault="00206725" w:rsidP="00206725">
      <w:pPr>
        <w:numPr>
          <w:ilvl w:val="0"/>
          <w:numId w:val="7"/>
        </w:numPr>
        <w:spacing w:after="120" w:line="240" w:lineRule="auto"/>
        <w:rPr>
          <w:rFonts w:ascii="Garamond" w:hAnsi="Garamond"/>
        </w:rPr>
      </w:pPr>
      <w:r w:rsidRPr="00837129">
        <w:rPr>
          <w:rFonts w:ascii="Garamond" w:hAnsi="Garamond"/>
        </w:rPr>
        <w:t>Give the customer t</w:t>
      </w:r>
      <w:r>
        <w:rPr>
          <w:rFonts w:ascii="Garamond" w:hAnsi="Garamond"/>
        </w:rPr>
        <w:t>he Patronage Card and a New Member Packet</w:t>
      </w:r>
      <w:r w:rsidRPr="00837129">
        <w:rPr>
          <w:rFonts w:ascii="Garamond" w:hAnsi="Garamond"/>
        </w:rPr>
        <w:t xml:space="preserve">.  </w:t>
      </w:r>
      <w:r w:rsidRPr="00837129">
        <w:rPr>
          <w:rFonts w:ascii="Garamond" w:hAnsi="Garamond"/>
          <w:b/>
        </w:rPr>
        <w:t>Let them know:</w:t>
      </w:r>
      <w:r w:rsidRPr="00837129">
        <w:rPr>
          <w:rFonts w:ascii="Garamond" w:hAnsi="Garamond"/>
        </w:rPr>
        <w:t xml:space="preserve">  Their discount is active for the term of their membership (one year).  Their membership due date is listed on the bottom of their receipts.  Their discount will shut off when their membership expires.  If they would like to renew their discount, they need to </w:t>
      </w:r>
      <w:r>
        <w:rPr>
          <w:rFonts w:ascii="Garamond" w:hAnsi="Garamond"/>
        </w:rPr>
        <w:t xml:space="preserve">1) </w:t>
      </w:r>
      <w:r w:rsidRPr="00837129">
        <w:rPr>
          <w:rFonts w:ascii="Garamond" w:hAnsi="Garamond"/>
        </w:rPr>
        <w:t xml:space="preserve">bring updated proof of eligibility to CS and </w:t>
      </w:r>
      <w:r>
        <w:rPr>
          <w:rFonts w:ascii="Garamond" w:hAnsi="Garamond"/>
        </w:rPr>
        <w:t xml:space="preserve">2) </w:t>
      </w:r>
      <w:r w:rsidRPr="00837129">
        <w:rPr>
          <w:rFonts w:ascii="Garamond" w:hAnsi="Garamond"/>
        </w:rPr>
        <w:t xml:space="preserve">pay $15 </w:t>
      </w:r>
      <w:r>
        <w:rPr>
          <w:rFonts w:ascii="Garamond" w:hAnsi="Garamond"/>
        </w:rPr>
        <w:t>or</w:t>
      </w:r>
      <w:r w:rsidRPr="00837129">
        <w:rPr>
          <w:rFonts w:ascii="Garamond" w:hAnsi="Garamond"/>
        </w:rPr>
        <w:t xml:space="preserve"> apply for another year of non-shareholding membership.  The customer can use their Patronage Card with a temporary discount starting today.</w:t>
      </w:r>
    </w:p>
    <w:p w:rsidR="00206725" w:rsidRDefault="00206725" w:rsidP="00206725">
      <w:pPr>
        <w:numPr>
          <w:ilvl w:val="0"/>
          <w:numId w:val="7"/>
        </w:numPr>
        <w:spacing w:after="120" w:line="240" w:lineRule="auto"/>
        <w:rPr>
          <w:rFonts w:ascii="Garamond" w:hAnsi="Garamond"/>
        </w:rPr>
      </w:pPr>
      <w:r w:rsidRPr="00837129">
        <w:rPr>
          <w:rFonts w:ascii="Garamond" w:hAnsi="Garamond"/>
        </w:rPr>
        <w:t>Attach the photocopy of proof to the equity form and drop it in the Member Services Box behind CS.</w:t>
      </w:r>
    </w:p>
    <w:p w:rsidR="00206725" w:rsidRDefault="00206725" w:rsidP="00206725">
      <w:pPr>
        <w:rPr>
          <w:rFonts w:ascii="Garamond" w:hAnsi="Garamond"/>
        </w:rPr>
      </w:pPr>
      <w:r>
        <w:rPr>
          <w:rFonts w:ascii="Garamond" w:hAnsi="Garamond"/>
        </w:rPr>
        <w:t xml:space="preserve">     </w:t>
      </w:r>
    </w:p>
    <w:p w:rsidR="00206725" w:rsidRPr="00106EF1" w:rsidRDefault="00206725" w:rsidP="00206725">
      <w:pPr>
        <w:jc w:val="center"/>
        <w:rPr>
          <w:rFonts w:ascii="OnionRiverPuffy" w:hAnsi="OnionRiverPuffy"/>
          <w:sz w:val="36"/>
          <w:szCs w:val="36"/>
        </w:rPr>
      </w:pPr>
      <w:r w:rsidRPr="00106EF1">
        <w:rPr>
          <w:rFonts w:ascii="OnionRiverPuffy" w:hAnsi="OnionRiverPuffy"/>
          <w:sz w:val="36"/>
          <w:szCs w:val="36"/>
        </w:rPr>
        <w:t>Questions?  Please ask Jarred (</w:t>
      </w:r>
      <w:r>
        <w:rPr>
          <w:rFonts w:ascii="OnionRiverPuffy" w:hAnsi="OnionRiverPuffy"/>
          <w:sz w:val="36"/>
          <w:szCs w:val="36"/>
        </w:rPr>
        <w:t xml:space="preserve">x </w:t>
      </w:r>
      <w:r w:rsidRPr="00106EF1">
        <w:rPr>
          <w:rFonts w:ascii="OnionRiverPuffy" w:hAnsi="OnionRiverPuffy"/>
          <w:sz w:val="36"/>
          <w:szCs w:val="36"/>
        </w:rPr>
        <w:t>707), Cristi (</w:t>
      </w:r>
      <w:r>
        <w:rPr>
          <w:rFonts w:ascii="OnionRiverPuffy" w:hAnsi="OnionRiverPuffy"/>
          <w:sz w:val="36"/>
          <w:szCs w:val="36"/>
        </w:rPr>
        <w:t xml:space="preserve">x </w:t>
      </w:r>
      <w:r w:rsidRPr="00106EF1">
        <w:rPr>
          <w:rFonts w:ascii="OnionRiverPuffy" w:hAnsi="OnionRiverPuffy"/>
          <w:sz w:val="36"/>
          <w:szCs w:val="36"/>
        </w:rPr>
        <w:t>757), or Allison (</w:t>
      </w:r>
      <w:r>
        <w:rPr>
          <w:rFonts w:ascii="OnionRiverPuffy" w:hAnsi="OnionRiverPuffy"/>
          <w:sz w:val="36"/>
          <w:szCs w:val="36"/>
        </w:rPr>
        <w:t xml:space="preserve">x </w:t>
      </w:r>
      <w:r w:rsidRPr="00106EF1">
        <w:rPr>
          <w:rFonts w:ascii="OnionRiverPuffy" w:hAnsi="OnionRiverPuffy"/>
          <w:sz w:val="36"/>
          <w:szCs w:val="36"/>
        </w:rPr>
        <w:t>750)</w:t>
      </w:r>
      <w:r>
        <w:rPr>
          <w:rFonts w:ascii="OnionRiverPuffy" w:hAnsi="OnionRiverPuffy"/>
          <w:sz w:val="36"/>
          <w:szCs w:val="36"/>
        </w:rPr>
        <w:t>.</w:t>
      </w:r>
    </w:p>
    <w:p w:rsidR="00206725" w:rsidRDefault="00206725" w:rsidP="00206725">
      <w:pPr>
        <w:rPr>
          <w:rFonts w:ascii="OnionRiverPuffy" w:hAnsi="OnionRiverPuffy"/>
          <w:sz w:val="36"/>
          <w:szCs w:val="36"/>
        </w:rPr>
      </w:pPr>
      <w:r>
        <w:rPr>
          <w:rFonts w:ascii="OnionRiverPuffy" w:hAnsi="OnionRiverPuffy"/>
          <w:sz w:val="36"/>
          <w:szCs w:val="36"/>
        </w:rPr>
        <w:br w:type="page"/>
      </w:r>
      <w:r>
        <w:rPr>
          <w:rFonts w:ascii="OnionRiverPuffy" w:hAnsi="OnionRiverPuffy"/>
          <w:sz w:val="36"/>
          <w:szCs w:val="36"/>
        </w:rPr>
        <w:lastRenderedPageBreak/>
        <w:t>Customers who are Members, but have not been FFA Members</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rPr>
        <w:t xml:space="preserve">Make a photocopy of the customers’ proof of eligibility (EBT card, WIC </w:t>
      </w:r>
      <w:r>
        <w:rPr>
          <w:rFonts w:ascii="Garamond" w:hAnsi="Garamond"/>
        </w:rPr>
        <w:t xml:space="preserve">card or </w:t>
      </w:r>
      <w:r w:rsidRPr="00837129">
        <w:rPr>
          <w:rFonts w:ascii="Garamond" w:hAnsi="Garamond"/>
        </w:rPr>
        <w:t>letter, Social Security Disability Income</w:t>
      </w:r>
      <w:r>
        <w:rPr>
          <w:rFonts w:ascii="Garamond" w:hAnsi="Garamond"/>
        </w:rPr>
        <w:t xml:space="preserve"> or Supplemental Security Income</w:t>
      </w:r>
      <w:r w:rsidRPr="00837129">
        <w:rPr>
          <w:rFonts w:ascii="Garamond" w:hAnsi="Garamond"/>
        </w:rPr>
        <w:t xml:space="preserve"> letter). If you need more information on what we take for appropriate proof of eligibility, please see the Front End FFA Binder.</w:t>
      </w:r>
      <w:r>
        <w:rPr>
          <w:rFonts w:ascii="Garamond" w:hAnsi="Garamond"/>
        </w:rPr>
        <w:t xml:space="preserve"> Note: the date on any letters must be within last 1 year.</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rPr>
        <w:t>If they do not have proof with them, please see the fact sheet for phone numbers they can use to get a copy of their award</w:t>
      </w:r>
      <w:r>
        <w:rPr>
          <w:rFonts w:ascii="Garamond" w:hAnsi="Garamond"/>
        </w:rPr>
        <w:t xml:space="preserve"> or reauthorization</w:t>
      </w:r>
      <w:r w:rsidRPr="00837129">
        <w:rPr>
          <w:rFonts w:ascii="Garamond" w:hAnsi="Garamond"/>
        </w:rPr>
        <w:t xml:space="preserve"> letter. </w:t>
      </w:r>
      <w:r>
        <w:rPr>
          <w:rFonts w:ascii="Garamond" w:hAnsi="Garamond"/>
        </w:rPr>
        <w:t>This eligibility information is required</w:t>
      </w:r>
      <w:r w:rsidRPr="00837129">
        <w:rPr>
          <w:rFonts w:ascii="Garamond" w:hAnsi="Garamond"/>
        </w:rPr>
        <w:t xml:space="preserve"> before we can process any FFA paperwork.</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rPr>
        <w:t>Look their name up in our system and get their member number, even if their account is inactive.  Current members have three options:</w:t>
      </w:r>
    </w:p>
    <w:p w:rsidR="00206725" w:rsidRPr="00837129" w:rsidRDefault="00206725" w:rsidP="00206725">
      <w:pPr>
        <w:numPr>
          <w:ilvl w:val="0"/>
          <w:numId w:val="9"/>
        </w:numPr>
        <w:tabs>
          <w:tab w:val="clear" w:pos="1080"/>
          <w:tab w:val="num" w:pos="900"/>
        </w:tabs>
        <w:spacing w:after="120" w:line="240" w:lineRule="auto"/>
        <w:ind w:left="900" w:hanging="180"/>
        <w:rPr>
          <w:rFonts w:ascii="Garamond" w:hAnsi="Garamond"/>
        </w:rPr>
      </w:pPr>
      <w:r w:rsidRPr="00837129">
        <w:rPr>
          <w:rFonts w:ascii="Garamond" w:hAnsi="Garamond"/>
        </w:rPr>
        <w:t>If the customer would like to pay $15 for equity, scan the</w:t>
      </w:r>
      <w:r>
        <w:rPr>
          <w:rFonts w:ascii="Garamond" w:hAnsi="Garamond"/>
        </w:rPr>
        <w:t>ir</w:t>
      </w:r>
      <w:r w:rsidRPr="00837129">
        <w:rPr>
          <w:rFonts w:ascii="Garamond" w:hAnsi="Garamond"/>
        </w:rPr>
        <w:t xml:space="preserve"> Patronage Card and charge them for shares (good for one year of membership).</w:t>
      </w:r>
    </w:p>
    <w:p w:rsidR="00206725" w:rsidRPr="00837129" w:rsidRDefault="00206725" w:rsidP="00206725">
      <w:pPr>
        <w:numPr>
          <w:ilvl w:val="0"/>
          <w:numId w:val="9"/>
        </w:numPr>
        <w:tabs>
          <w:tab w:val="clear" w:pos="1080"/>
          <w:tab w:val="num" w:pos="900"/>
        </w:tabs>
        <w:spacing w:after="120" w:line="240" w:lineRule="auto"/>
        <w:ind w:left="900" w:hanging="180"/>
        <w:rPr>
          <w:rFonts w:ascii="Garamond" w:hAnsi="Garamond"/>
        </w:rPr>
      </w:pPr>
      <w:r w:rsidRPr="00837129">
        <w:rPr>
          <w:rFonts w:ascii="Garamond" w:hAnsi="Garamond"/>
        </w:rPr>
        <w:t>If the customer has current equity, they do not need to pay.  However, their discount will shut off when the</w:t>
      </w:r>
      <w:r>
        <w:rPr>
          <w:rFonts w:ascii="Garamond" w:hAnsi="Garamond"/>
        </w:rPr>
        <w:t xml:space="preserve">ir membership expires (they </w:t>
      </w:r>
      <w:r w:rsidRPr="00837129">
        <w:rPr>
          <w:rFonts w:ascii="Garamond" w:hAnsi="Garamond"/>
        </w:rPr>
        <w:t>will need to reapply</w:t>
      </w:r>
      <w:r>
        <w:rPr>
          <w:rFonts w:ascii="Garamond" w:hAnsi="Garamond"/>
        </w:rPr>
        <w:t xml:space="preserve"> with their proof of eligibility</w:t>
      </w:r>
      <w:r w:rsidRPr="00837129">
        <w:rPr>
          <w:rFonts w:ascii="Garamond" w:hAnsi="Garamond"/>
        </w:rPr>
        <w:t xml:space="preserve"> to </w:t>
      </w:r>
      <w:r>
        <w:rPr>
          <w:rFonts w:ascii="Garamond" w:hAnsi="Garamond"/>
        </w:rPr>
        <w:t xml:space="preserve">continue the </w:t>
      </w:r>
      <w:r w:rsidRPr="00837129">
        <w:rPr>
          <w:rFonts w:ascii="Garamond" w:hAnsi="Garamond"/>
        </w:rPr>
        <w:t xml:space="preserve">discount).  </w:t>
      </w:r>
    </w:p>
    <w:p w:rsidR="00206725" w:rsidRPr="00837129" w:rsidRDefault="00206725" w:rsidP="00206725">
      <w:pPr>
        <w:numPr>
          <w:ilvl w:val="0"/>
          <w:numId w:val="9"/>
        </w:numPr>
        <w:tabs>
          <w:tab w:val="clear" w:pos="1080"/>
          <w:tab w:val="num" w:pos="900"/>
        </w:tabs>
        <w:spacing w:after="120" w:line="240" w:lineRule="auto"/>
        <w:ind w:left="900" w:hanging="180"/>
        <w:rPr>
          <w:rFonts w:ascii="Garamond" w:hAnsi="Garamond"/>
        </w:rPr>
      </w:pPr>
      <w:r w:rsidRPr="00837129">
        <w:rPr>
          <w:rFonts w:ascii="Garamond" w:hAnsi="Garamond"/>
        </w:rPr>
        <w:t xml:space="preserve">If the customer has an account with lapsed equity, they can choose to become a non-shareholding member. Important: Let them know that their non-shareholding membership is also good for one year.  They can pay $15 at any time or at the end of the year. </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rPr>
        <w:t>Help the customer fill out a blank equity form, including full names of household members.</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rPr>
        <w:t xml:space="preserve">Check the FFA box and circle the appropriate program (WIC, </w:t>
      </w:r>
      <w:r>
        <w:rPr>
          <w:rFonts w:ascii="Garamond" w:hAnsi="Garamond"/>
        </w:rPr>
        <w:t>Food Stamps</w:t>
      </w:r>
      <w:r w:rsidRPr="00837129">
        <w:rPr>
          <w:rFonts w:ascii="Garamond" w:hAnsi="Garamond"/>
        </w:rPr>
        <w:t>, Disability) based on what they gave you for proof of eligibility paperwork.  Be sure to check off the appropriate member types (non-shareholder, new member, etc.).</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rPr>
        <w:t>Fill out the “For Staff Use Only” section, including their current member number.</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rPr>
        <w:t xml:space="preserve">If the customer needs more member cards, request more in the </w:t>
      </w:r>
      <w:r>
        <w:rPr>
          <w:rFonts w:ascii="Garamond" w:hAnsi="Garamond"/>
        </w:rPr>
        <w:t>M2</w:t>
      </w:r>
      <w:r w:rsidRPr="00837129">
        <w:rPr>
          <w:rFonts w:ascii="Garamond" w:hAnsi="Garamond"/>
        </w:rPr>
        <w:t>.</w:t>
      </w:r>
    </w:p>
    <w:p w:rsidR="00206725" w:rsidRPr="00837129" w:rsidRDefault="00206725" w:rsidP="00206725">
      <w:pPr>
        <w:numPr>
          <w:ilvl w:val="0"/>
          <w:numId w:val="8"/>
        </w:numPr>
        <w:spacing w:after="120" w:line="240" w:lineRule="auto"/>
        <w:rPr>
          <w:rFonts w:ascii="Garamond" w:hAnsi="Garamond"/>
        </w:rPr>
      </w:pPr>
      <w:r w:rsidRPr="00837129">
        <w:rPr>
          <w:rFonts w:ascii="Garamond" w:hAnsi="Garamond"/>
          <w:b/>
        </w:rPr>
        <w:t>Let them know:</w:t>
      </w:r>
      <w:r w:rsidRPr="00837129">
        <w:rPr>
          <w:rFonts w:ascii="Garamond" w:hAnsi="Garamond"/>
        </w:rPr>
        <w:t xml:space="preserve">  Their discount is active for the term of their membership (up to one year).  Their membership due date is listed on their store receipts next to their name. Their discount will shut off when their membership expires. If they would like to renew their discount, they need to bring updated proof of eligibility to CS and pay $15 OR apply for a year of non-shareholding membership.  The FFA discount will be activated in </w:t>
      </w:r>
      <w:r>
        <w:rPr>
          <w:rFonts w:ascii="Garamond" w:hAnsi="Garamond"/>
        </w:rPr>
        <w:t>3</w:t>
      </w:r>
      <w:r w:rsidRPr="00837129">
        <w:rPr>
          <w:rFonts w:ascii="Garamond" w:hAnsi="Garamond"/>
        </w:rPr>
        <w:t>-</w:t>
      </w:r>
      <w:r>
        <w:rPr>
          <w:rFonts w:ascii="Garamond" w:hAnsi="Garamond"/>
        </w:rPr>
        <w:t>5</w:t>
      </w:r>
      <w:r w:rsidRPr="00837129">
        <w:rPr>
          <w:rFonts w:ascii="Garamond" w:hAnsi="Garamond"/>
        </w:rPr>
        <w:t xml:space="preserve"> business days.</w:t>
      </w:r>
    </w:p>
    <w:p w:rsidR="00206725" w:rsidRDefault="00206725" w:rsidP="00206725">
      <w:pPr>
        <w:numPr>
          <w:ilvl w:val="0"/>
          <w:numId w:val="8"/>
        </w:numPr>
        <w:spacing w:after="120" w:line="240" w:lineRule="auto"/>
        <w:rPr>
          <w:rFonts w:ascii="Garamond" w:hAnsi="Garamond"/>
        </w:rPr>
      </w:pPr>
      <w:r w:rsidRPr="009000ED">
        <w:rPr>
          <w:rFonts w:ascii="Garamond" w:hAnsi="Garamond"/>
        </w:rPr>
        <w:t xml:space="preserve">Attach the photocopy of proof to the equity form and drop it in the Member Services Box behind CS.  </w:t>
      </w:r>
    </w:p>
    <w:p w:rsidR="00206725" w:rsidRDefault="00206725" w:rsidP="00206725">
      <w:pPr>
        <w:rPr>
          <w:rFonts w:ascii="Garamond" w:hAnsi="Garamond"/>
          <w:sz w:val="20"/>
          <w:szCs w:val="20"/>
        </w:rPr>
      </w:pPr>
    </w:p>
    <w:p w:rsidR="00206725" w:rsidRPr="00106EF1" w:rsidRDefault="00206725" w:rsidP="00206725">
      <w:pPr>
        <w:jc w:val="center"/>
        <w:rPr>
          <w:rFonts w:ascii="OnionRiverPuffy" w:hAnsi="OnionRiverPuffy"/>
          <w:sz w:val="36"/>
          <w:szCs w:val="36"/>
        </w:rPr>
      </w:pPr>
      <w:r w:rsidRPr="00106EF1">
        <w:rPr>
          <w:rFonts w:ascii="OnionRiverPuffy" w:hAnsi="OnionRiverPuffy"/>
          <w:sz w:val="36"/>
          <w:szCs w:val="36"/>
        </w:rPr>
        <w:t>Questions?  Please ask Jarred (</w:t>
      </w:r>
      <w:r>
        <w:rPr>
          <w:rFonts w:ascii="OnionRiverPuffy" w:hAnsi="OnionRiverPuffy"/>
          <w:sz w:val="36"/>
          <w:szCs w:val="36"/>
        </w:rPr>
        <w:t xml:space="preserve">x </w:t>
      </w:r>
      <w:r w:rsidRPr="00106EF1">
        <w:rPr>
          <w:rFonts w:ascii="OnionRiverPuffy" w:hAnsi="OnionRiverPuffy"/>
          <w:sz w:val="36"/>
          <w:szCs w:val="36"/>
        </w:rPr>
        <w:t>707), Cristi (</w:t>
      </w:r>
      <w:r>
        <w:rPr>
          <w:rFonts w:ascii="OnionRiverPuffy" w:hAnsi="OnionRiverPuffy"/>
          <w:sz w:val="36"/>
          <w:szCs w:val="36"/>
        </w:rPr>
        <w:t xml:space="preserve">x </w:t>
      </w:r>
      <w:r w:rsidRPr="00106EF1">
        <w:rPr>
          <w:rFonts w:ascii="OnionRiverPuffy" w:hAnsi="OnionRiverPuffy"/>
          <w:sz w:val="36"/>
          <w:szCs w:val="36"/>
        </w:rPr>
        <w:t>757), or Allison (</w:t>
      </w:r>
      <w:r>
        <w:rPr>
          <w:rFonts w:ascii="OnionRiverPuffy" w:hAnsi="OnionRiverPuffy"/>
          <w:sz w:val="36"/>
          <w:szCs w:val="36"/>
        </w:rPr>
        <w:t xml:space="preserve">x </w:t>
      </w:r>
      <w:r w:rsidRPr="00106EF1">
        <w:rPr>
          <w:rFonts w:ascii="OnionRiverPuffy" w:hAnsi="OnionRiverPuffy"/>
          <w:sz w:val="36"/>
          <w:szCs w:val="36"/>
        </w:rPr>
        <w:t>750)</w:t>
      </w:r>
      <w:r>
        <w:rPr>
          <w:rFonts w:ascii="OnionRiverPuffy" w:hAnsi="OnionRiverPuffy"/>
          <w:sz w:val="36"/>
          <w:szCs w:val="36"/>
        </w:rPr>
        <w:t>.</w:t>
      </w:r>
    </w:p>
    <w:p w:rsidR="00206725" w:rsidRDefault="00206725" w:rsidP="00206725">
      <w:pPr>
        <w:rPr>
          <w:rFonts w:ascii="OnionRiverPuffy" w:hAnsi="OnionRiverPuffy"/>
          <w:sz w:val="36"/>
          <w:szCs w:val="36"/>
        </w:rPr>
      </w:pPr>
      <w:r>
        <w:rPr>
          <w:rFonts w:ascii="OnionRiverPuffy" w:hAnsi="OnionRiverPuffy"/>
          <w:sz w:val="36"/>
          <w:szCs w:val="36"/>
        </w:rPr>
        <w:br w:type="page"/>
      </w:r>
      <w:r>
        <w:rPr>
          <w:rFonts w:ascii="OnionRiverPuffy" w:hAnsi="OnionRiverPuffy"/>
          <w:sz w:val="36"/>
          <w:szCs w:val="36"/>
        </w:rPr>
        <w:lastRenderedPageBreak/>
        <w:t>Renewing FFA Members</w:t>
      </w:r>
    </w:p>
    <w:p w:rsidR="00206725" w:rsidRPr="00F919C5" w:rsidRDefault="00206725" w:rsidP="00206725">
      <w:pPr>
        <w:rPr>
          <w:rFonts w:ascii="Garamond" w:hAnsi="Garamond"/>
          <w:sz w:val="28"/>
          <w:szCs w:val="28"/>
        </w:rPr>
      </w:pPr>
    </w:p>
    <w:p w:rsidR="00206725" w:rsidRPr="00837129" w:rsidRDefault="00206725" w:rsidP="00206725">
      <w:pPr>
        <w:numPr>
          <w:ilvl w:val="0"/>
          <w:numId w:val="10"/>
        </w:numPr>
        <w:spacing w:after="120" w:line="240" w:lineRule="auto"/>
        <w:rPr>
          <w:rFonts w:ascii="Garamond" w:hAnsi="Garamond"/>
        </w:rPr>
      </w:pPr>
      <w:r w:rsidRPr="00837129">
        <w:rPr>
          <w:rFonts w:ascii="Garamond" w:hAnsi="Garamond"/>
        </w:rPr>
        <w:t>Make a photocopy of the customers’ proof of eligibility (EBT card, WIC</w:t>
      </w:r>
      <w:r>
        <w:rPr>
          <w:rFonts w:ascii="Garamond" w:hAnsi="Garamond"/>
        </w:rPr>
        <w:t xml:space="preserve"> card or</w:t>
      </w:r>
      <w:r w:rsidRPr="00837129">
        <w:rPr>
          <w:rFonts w:ascii="Garamond" w:hAnsi="Garamond"/>
        </w:rPr>
        <w:t xml:space="preserve"> letter, Social Security Disability Income </w:t>
      </w:r>
      <w:r>
        <w:rPr>
          <w:rFonts w:ascii="Garamond" w:hAnsi="Garamond"/>
        </w:rPr>
        <w:t xml:space="preserve">or Supplemental Security Income </w:t>
      </w:r>
      <w:r w:rsidRPr="00837129">
        <w:rPr>
          <w:rFonts w:ascii="Garamond" w:hAnsi="Garamond"/>
        </w:rPr>
        <w:t>letter). If you need more information on what we take for appropriate proof of eligibility, please see the Front End FFA Binder.</w:t>
      </w:r>
      <w:r>
        <w:rPr>
          <w:rFonts w:ascii="Garamond" w:hAnsi="Garamond"/>
        </w:rPr>
        <w:t xml:space="preserve"> Note: the date on any letters must be within last 1 year.</w:t>
      </w:r>
    </w:p>
    <w:p w:rsidR="00206725" w:rsidRPr="009000ED" w:rsidRDefault="00206725" w:rsidP="00206725">
      <w:pPr>
        <w:numPr>
          <w:ilvl w:val="0"/>
          <w:numId w:val="10"/>
        </w:numPr>
        <w:spacing w:after="120" w:line="240" w:lineRule="auto"/>
        <w:rPr>
          <w:rFonts w:ascii="Garamond" w:hAnsi="Garamond"/>
        </w:rPr>
      </w:pPr>
      <w:r w:rsidRPr="00837129">
        <w:rPr>
          <w:rFonts w:ascii="Garamond" w:hAnsi="Garamond"/>
        </w:rPr>
        <w:t xml:space="preserve">If they do not have proof with them, please see the fact sheet for phone numbers they can use to get a copy of their award letter. </w:t>
      </w:r>
      <w:r>
        <w:rPr>
          <w:rFonts w:ascii="Garamond" w:hAnsi="Garamond"/>
        </w:rPr>
        <w:t>This eligibility information is required</w:t>
      </w:r>
      <w:r w:rsidRPr="00837129">
        <w:rPr>
          <w:rFonts w:ascii="Garamond" w:hAnsi="Garamond"/>
        </w:rPr>
        <w:t xml:space="preserve"> before we can process any FFA paperwork.</w:t>
      </w:r>
    </w:p>
    <w:p w:rsidR="00206725" w:rsidRPr="00837129" w:rsidRDefault="00206725" w:rsidP="00206725">
      <w:pPr>
        <w:numPr>
          <w:ilvl w:val="0"/>
          <w:numId w:val="10"/>
        </w:numPr>
        <w:spacing w:after="120" w:line="240" w:lineRule="auto"/>
        <w:rPr>
          <w:rFonts w:ascii="Garamond" w:hAnsi="Garamond"/>
        </w:rPr>
      </w:pPr>
      <w:r w:rsidRPr="00837129">
        <w:rPr>
          <w:rFonts w:ascii="Garamond" w:hAnsi="Garamond"/>
        </w:rPr>
        <w:t>Charge the customer $15 for equity OR let them apply to be a non-shareholding member.</w:t>
      </w:r>
    </w:p>
    <w:p w:rsidR="00206725" w:rsidRPr="00837129" w:rsidRDefault="00206725" w:rsidP="00206725">
      <w:pPr>
        <w:numPr>
          <w:ilvl w:val="0"/>
          <w:numId w:val="10"/>
        </w:numPr>
        <w:spacing w:after="120" w:line="240" w:lineRule="auto"/>
        <w:rPr>
          <w:rFonts w:ascii="Garamond" w:hAnsi="Garamond"/>
        </w:rPr>
      </w:pPr>
      <w:r>
        <w:rPr>
          <w:rFonts w:ascii="Garamond" w:hAnsi="Garamond"/>
        </w:rPr>
        <w:t xml:space="preserve">Ask if their contact information (address, phone and email) is the same. If so, use the FFA Renewal stamp on the copy of the documentation and fill in </w:t>
      </w:r>
      <w:r w:rsidRPr="00983F9C">
        <w:rPr>
          <w:rFonts w:ascii="Garamond" w:hAnsi="Garamond"/>
          <w:u w:val="single"/>
        </w:rPr>
        <w:t>all</w:t>
      </w:r>
      <w:r>
        <w:rPr>
          <w:rFonts w:ascii="Garamond" w:hAnsi="Garamond"/>
        </w:rPr>
        <w:t xml:space="preserve"> fields. If any information has changed, fill out an equity form including their household members, member number, etc.</w:t>
      </w:r>
    </w:p>
    <w:p w:rsidR="00206725" w:rsidRPr="00837129" w:rsidRDefault="00206725" w:rsidP="00206725">
      <w:pPr>
        <w:numPr>
          <w:ilvl w:val="0"/>
          <w:numId w:val="10"/>
        </w:numPr>
        <w:spacing w:after="120" w:line="240" w:lineRule="auto"/>
        <w:rPr>
          <w:rFonts w:ascii="Garamond" w:hAnsi="Garamond"/>
        </w:rPr>
      </w:pPr>
      <w:r w:rsidRPr="00837129">
        <w:rPr>
          <w:rFonts w:ascii="Garamond" w:hAnsi="Garamond"/>
        </w:rPr>
        <w:t xml:space="preserve">Request new cards if they need them through the </w:t>
      </w:r>
      <w:r>
        <w:rPr>
          <w:rFonts w:ascii="Garamond" w:hAnsi="Garamond"/>
        </w:rPr>
        <w:t>M2</w:t>
      </w:r>
      <w:r w:rsidRPr="00837129">
        <w:rPr>
          <w:rFonts w:ascii="Garamond" w:hAnsi="Garamond"/>
        </w:rPr>
        <w:t>.</w:t>
      </w:r>
    </w:p>
    <w:p w:rsidR="00206725" w:rsidRPr="00837129" w:rsidRDefault="00206725" w:rsidP="00206725">
      <w:pPr>
        <w:numPr>
          <w:ilvl w:val="0"/>
          <w:numId w:val="10"/>
        </w:numPr>
        <w:spacing w:after="120" w:line="240" w:lineRule="auto"/>
        <w:rPr>
          <w:rFonts w:ascii="Garamond" w:hAnsi="Garamond"/>
        </w:rPr>
      </w:pPr>
      <w:r w:rsidRPr="00837129">
        <w:rPr>
          <w:rFonts w:ascii="Garamond" w:hAnsi="Garamond"/>
        </w:rPr>
        <w:t xml:space="preserve">Let the customer know that it takes </w:t>
      </w:r>
      <w:r>
        <w:rPr>
          <w:rFonts w:ascii="Garamond" w:hAnsi="Garamond"/>
        </w:rPr>
        <w:t>3-5</w:t>
      </w:r>
      <w:r w:rsidRPr="00837129">
        <w:rPr>
          <w:rFonts w:ascii="Garamond" w:hAnsi="Garamond"/>
        </w:rPr>
        <w:t xml:space="preserve"> business days to reactivate a discount and that the next due date is listed next to their name on their store receipts.</w:t>
      </w:r>
    </w:p>
    <w:p w:rsidR="00206725" w:rsidRDefault="00206725" w:rsidP="00206725">
      <w:pPr>
        <w:numPr>
          <w:ilvl w:val="0"/>
          <w:numId w:val="10"/>
        </w:numPr>
        <w:spacing w:after="120" w:line="240" w:lineRule="auto"/>
        <w:rPr>
          <w:rFonts w:ascii="Garamond" w:hAnsi="Garamond"/>
        </w:rPr>
      </w:pPr>
      <w:r w:rsidRPr="00640335">
        <w:rPr>
          <w:rFonts w:ascii="Garamond" w:hAnsi="Garamond"/>
        </w:rPr>
        <w:t xml:space="preserve">Attach the photocopy of proof to the equity form and drop it in the Member Services Box behind CS.  </w:t>
      </w:r>
    </w:p>
    <w:p w:rsidR="00206725" w:rsidRPr="00640335" w:rsidRDefault="00206725" w:rsidP="00206725">
      <w:pPr>
        <w:rPr>
          <w:rFonts w:ascii="Garamond" w:hAnsi="Garamond"/>
        </w:rPr>
      </w:pPr>
    </w:p>
    <w:p w:rsidR="00206725" w:rsidRPr="00106EF1" w:rsidRDefault="00206725" w:rsidP="00206725">
      <w:pPr>
        <w:jc w:val="center"/>
        <w:rPr>
          <w:rFonts w:ascii="OnionRiverPuffy" w:hAnsi="OnionRiverPuffy"/>
          <w:sz w:val="36"/>
          <w:szCs w:val="36"/>
        </w:rPr>
      </w:pPr>
      <w:r w:rsidRPr="00106EF1">
        <w:rPr>
          <w:rFonts w:ascii="OnionRiverPuffy" w:hAnsi="OnionRiverPuffy"/>
          <w:sz w:val="36"/>
          <w:szCs w:val="36"/>
        </w:rPr>
        <w:t>Questions?  Please ask Jarred (</w:t>
      </w:r>
      <w:r>
        <w:rPr>
          <w:rFonts w:ascii="OnionRiverPuffy" w:hAnsi="OnionRiverPuffy"/>
          <w:sz w:val="36"/>
          <w:szCs w:val="36"/>
        </w:rPr>
        <w:t xml:space="preserve">x </w:t>
      </w:r>
      <w:r w:rsidRPr="00106EF1">
        <w:rPr>
          <w:rFonts w:ascii="OnionRiverPuffy" w:hAnsi="OnionRiverPuffy"/>
          <w:sz w:val="36"/>
          <w:szCs w:val="36"/>
        </w:rPr>
        <w:t>707), Cristi (</w:t>
      </w:r>
      <w:r>
        <w:rPr>
          <w:rFonts w:ascii="OnionRiverPuffy" w:hAnsi="OnionRiverPuffy"/>
          <w:sz w:val="36"/>
          <w:szCs w:val="36"/>
        </w:rPr>
        <w:t xml:space="preserve">x </w:t>
      </w:r>
      <w:r w:rsidRPr="00106EF1">
        <w:rPr>
          <w:rFonts w:ascii="OnionRiverPuffy" w:hAnsi="OnionRiverPuffy"/>
          <w:sz w:val="36"/>
          <w:szCs w:val="36"/>
        </w:rPr>
        <w:t>757), or Allison (</w:t>
      </w:r>
      <w:r>
        <w:rPr>
          <w:rFonts w:ascii="OnionRiverPuffy" w:hAnsi="OnionRiverPuffy"/>
          <w:sz w:val="36"/>
          <w:szCs w:val="36"/>
        </w:rPr>
        <w:t xml:space="preserve">x </w:t>
      </w:r>
      <w:r w:rsidRPr="00106EF1">
        <w:rPr>
          <w:rFonts w:ascii="OnionRiverPuffy" w:hAnsi="OnionRiverPuffy"/>
          <w:sz w:val="36"/>
          <w:szCs w:val="36"/>
        </w:rPr>
        <w:t>750)</w:t>
      </w:r>
      <w:r>
        <w:rPr>
          <w:rFonts w:ascii="OnionRiverPuffy" w:hAnsi="OnionRiverPuffy"/>
          <w:sz w:val="36"/>
          <w:szCs w:val="36"/>
        </w:rPr>
        <w:t>.</w:t>
      </w:r>
    </w:p>
    <w:p w:rsidR="00206725" w:rsidRPr="00261F70" w:rsidRDefault="00206725" w:rsidP="00206725">
      <w:pPr>
        <w:rPr>
          <w:rFonts w:ascii="OnionRiverPuffy" w:hAnsi="OnionRiverPuffy"/>
          <w:color w:val="3366FF"/>
          <w:sz w:val="36"/>
          <w:szCs w:val="36"/>
        </w:rPr>
      </w:pPr>
    </w:p>
    <w:p w:rsidR="00000000" w:rsidRDefault="00BD5E23">
      <w:pPr>
        <w:sectPr w:rsidR="00000000" w:rsidSect="00E40BD6">
          <w:type w:val="continuous"/>
          <w:pgSz w:w="12240" w:h="15840"/>
          <w:pgMar w:top="1440" w:right="1440" w:bottom="1440" w:left="1440" w:header="720" w:footer="720" w:gutter="0"/>
          <w:cols w:space="720"/>
          <w:docGrid w:linePitch="360"/>
        </w:sectPr>
      </w:pPr>
    </w:p>
    <w:p w:rsidR="004D32A5" w:rsidRDefault="004D32A5"/>
    <w:p w:rsidR="004D32A5" w:rsidRDefault="00EC2173" w:rsidP="004D32A5">
      <w:pPr>
        <w:pStyle w:val="Heading2"/>
      </w:pPr>
      <w:bookmarkStart w:id="50" w:name="_Toc341788489"/>
      <w:bookmarkStart w:id="51" w:name="_Toc363478984"/>
      <w:r w:rsidRPr="00EC2173">
        <w:rPr>
          <w:i/>
        </w:rPr>
        <w:lastRenderedPageBreak/>
        <w:t>FLOWER</w:t>
      </w:r>
      <w:r w:rsidR="004D32A5">
        <w:t xml:space="preserve"> Application</w:t>
      </w:r>
      <w:r w:rsidR="004D32A5" w:rsidRPr="00A4436C">
        <w:t xml:space="preserve">, </w:t>
      </w:r>
      <w:r w:rsidR="004D32A5">
        <w:t>GreenStar Co-op, Ithaca, NY</w:t>
      </w:r>
      <w:bookmarkEnd w:id="50"/>
      <w:bookmarkEnd w:id="51"/>
    </w:p>
    <w:p w:rsidR="00830B18" w:rsidRDefault="00830B18">
      <w:r w:rsidRPr="00830B18">
        <w:rPr>
          <w:noProof/>
        </w:rPr>
        <w:drawing>
          <wp:inline distT="0" distB="0" distL="0" distR="0">
            <wp:extent cx="5762625" cy="7457551"/>
            <wp:effectExtent l="19050" t="0" r="9525" b="0"/>
            <wp:docPr id="9" name="Picture 1" descr="Application -- FLOWER Program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 FLOWER Program_Page_1.jpg"/>
                    <pic:cNvPicPr/>
                  </pic:nvPicPr>
                  <pic:blipFill>
                    <a:blip r:embed="rId23" cstate="print"/>
                    <a:stretch>
                      <a:fillRect/>
                    </a:stretch>
                  </pic:blipFill>
                  <pic:spPr>
                    <a:xfrm>
                      <a:off x="0" y="0"/>
                      <a:ext cx="5762625" cy="7457551"/>
                    </a:xfrm>
                    <a:prstGeom prst="rect">
                      <a:avLst/>
                    </a:prstGeom>
                  </pic:spPr>
                </pic:pic>
              </a:graphicData>
            </a:graphic>
          </wp:inline>
        </w:drawing>
      </w:r>
    </w:p>
    <w:p w:rsidR="00735D28" w:rsidRDefault="00830B18" w:rsidP="00830B18">
      <w:pPr>
        <w:ind w:right="-720"/>
      </w:pPr>
      <w:r>
        <w:rPr>
          <w:noProof/>
        </w:rPr>
        <w:lastRenderedPageBreak/>
        <w:drawing>
          <wp:inline distT="0" distB="0" distL="0" distR="0">
            <wp:extent cx="5943600" cy="7691755"/>
            <wp:effectExtent l="19050" t="0" r="0" b="0"/>
            <wp:docPr id="8" name="Picture 7" descr="Application -- FLOWER Program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 FLOWER Program_Page_2.jpg"/>
                    <pic:cNvPicPr/>
                  </pic:nvPicPr>
                  <pic:blipFill>
                    <a:blip r:embed="rId24" cstate="print"/>
                    <a:stretch>
                      <a:fillRect/>
                    </a:stretch>
                  </pic:blipFill>
                  <pic:spPr>
                    <a:xfrm>
                      <a:off x="0" y="0"/>
                      <a:ext cx="5943600" cy="7691755"/>
                    </a:xfrm>
                    <a:prstGeom prst="rect">
                      <a:avLst/>
                    </a:prstGeom>
                  </pic:spPr>
                </pic:pic>
              </a:graphicData>
            </a:graphic>
          </wp:inline>
        </w:drawing>
      </w:r>
    </w:p>
    <w:p w:rsidR="00735D28" w:rsidRDefault="00735D28">
      <w:r>
        <w:br w:type="page"/>
      </w:r>
    </w:p>
    <w:p w:rsidR="004D32A5" w:rsidRDefault="00EC2173" w:rsidP="004D32A5">
      <w:pPr>
        <w:pStyle w:val="Heading2"/>
      </w:pPr>
      <w:bookmarkStart w:id="52" w:name="_Toc341788490"/>
      <w:bookmarkStart w:id="53" w:name="_Toc363478985"/>
      <w:r w:rsidRPr="00EC2173">
        <w:rPr>
          <w:i/>
        </w:rPr>
        <w:lastRenderedPageBreak/>
        <w:t>FLOWER</w:t>
      </w:r>
      <w:r w:rsidR="004D32A5">
        <w:t xml:space="preserve"> Flier, GreenStar Co-op, Ithaca, NY</w:t>
      </w:r>
      <w:bookmarkEnd w:id="52"/>
      <w:bookmarkEnd w:id="53"/>
    </w:p>
    <w:p w:rsidR="004D32A5" w:rsidRDefault="004D32A5" w:rsidP="004D32A5">
      <w:pPr>
        <w:jc w:val="center"/>
        <w:rPr>
          <w:noProof/>
        </w:rPr>
      </w:pPr>
    </w:p>
    <w:p w:rsidR="004D32A5" w:rsidRDefault="004D32A5" w:rsidP="004D32A5">
      <w:pPr>
        <w:jc w:val="center"/>
        <w:rPr>
          <w:noProof/>
        </w:rPr>
      </w:pPr>
      <w:r>
        <w:rPr>
          <w:noProof/>
        </w:rPr>
        <w:drawing>
          <wp:inline distT="0" distB="0" distL="0" distR="0">
            <wp:extent cx="4893677" cy="7562850"/>
            <wp:effectExtent l="19050" t="0" r="2173" b="0"/>
            <wp:docPr id="13" name="Picture 12" descr="10-12-FLOWER-QCAR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FLOWER-QCARD_Page_1.jpg"/>
                    <pic:cNvPicPr/>
                  </pic:nvPicPr>
                  <pic:blipFill>
                    <a:blip r:embed="rId25" cstate="print"/>
                    <a:stretch>
                      <a:fillRect/>
                    </a:stretch>
                  </pic:blipFill>
                  <pic:spPr>
                    <a:xfrm>
                      <a:off x="0" y="0"/>
                      <a:ext cx="4893677" cy="7562850"/>
                    </a:xfrm>
                    <a:prstGeom prst="rect">
                      <a:avLst/>
                    </a:prstGeom>
                  </pic:spPr>
                </pic:pic>
              </a:graphicData>
            </a:graphic>
          </wp:inline>
        </w:drawing>
      </w:r>
    </w:p>
    <w:p w:rsidR="004D32A5" w:rsidRDefault="00EC2173" w:rsidP="004D32A5">
      <w:pPr>
        <w:pStyle w:val="Heading2"/>
      </w:pPr>
      <w:bookmarkStart w:id="54" w:name="_Toc341788491"/>
      <w:bookmarkStart w:id="55" w:name="_Toc363478986"/>
      <w:r w:rsidRPr="00EC2173">
        <w:rPr>
          <w:i/>
        </w:rPr>
        <w:lastRenderedPageBreak/>
        <w:t>FLOWER</w:t>
      </w:r>
      <w:r w:rsidR="004D32A5">
        <w:t xml:space="preserve"> Brochure, GreenStar Co-op, Ithaca, NY</w:t>
      </w:r>
      <w:bookmarkEnd w:id="54"/>
      <w:bookmarkEnd w:id="55"/>
    </w:p>
    <w:p w:rsidR="004D32A5" w:rsidRDefault="00735D28" w:rsidP="004D32A5">
      <w:pPr>
        <w:jc w:val="center"/>
        <w:rPr>
          <w:noProof/>
        </w:rPr>
      </w:pPr>
      <w:r>
        <w:rPr>
          <w:noProof/>
        </w:rPr>
        <w:br w:type="page"/>
      </w:r>
      <w:r w:rsidR="004D32A5">
        <w:rPr>
          <w:noProof/>
        </w:rPr>
        <w:drawing>
          <wp:anchor distT="0" distB="0" distL="114300" distR="114300" simplePos="0" relativeHeight="251661312" behindDoc="0" locked="0" layoutInCell="1" allowOverlap="1">
            <wp:simplePos x="914400" y="1695450"/>
            <wp:positionH relativeFrom="margin">
              <wp:align>left</wp:align>
            </wp:positionH>
            <wp:positionV relativeFrom="margin">
              <wp:align>center</wp:align>
            </wp:positionV>
            <wp:extent cx="6924675" cy="5354320"/>
            <wp:effectExtent l="0" t="781050" r="0" b="760730"/>
            <wp:wrapSquare wrapText="bothSides"/>
            <wp:docPr id="12" name="Picture 11" descr="2011 FLOWER Brochure - Curre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LOWER Brochure - Current_Page_1.jpg"/>
                    <pic:cNvPicPr/>
                  </pic:nvPicPr>
                  <pic:blipFill>
                    <a:blip r:embed="rId26" cstate="print"/>
                    <a:stretch>
                      <a:fillRect/>
                    </a:stretch>
                  </pic:blipFill>
                  <pic:spPr>
                    <a:xfrm rot="16200000">
                      <a:off x="0" y="0"/>
                      <a:ext cx="6924675" cy="5354320"/>
                    </a:xfrm>
                    <a:prstGeom prst="rect">
                      <a:avLst/>
                    </a:prstGeom>
                  </pic:spPr>
                </pic:pic>
              </a:graphicData>
            </a:graphic>
          </wp:anchor>
        </w:drawing>
      </w:r>
    </w:p>
    <w:p w:rsidR="00830B18" w:rsidRDefault="004D32A5" w:rsidP="004D32A5">
      <w:r>
        <w:rPr>
          <w:noProof/>
        </w:rPr>
        <w:lastRenderedPageBreak/>
        <w:drawing>
          <wp:inline distT="0" distB="0" distL="0" distR="0">
            <wp:extent cx="5943600" cy="4592955"/>
            <wp:effectExtent l="0" t="666750" r="0" b="664845"/>
            <wp:docPr id="14" name="Picture 13" descr="2011 FLOWER Brochure - Curren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LOWER Brochure - Current_Page_2.jpg"/>
                    <pic:cNvPicPr/>
                  </pic:nvPicPr>
                  <pic:blipFill>
                    <a:blip r:embed="rId27" cstate="print"/>
                    <a:stretch>
                      <a:fillRect/>
                    </a:stretch>
                  </pic:blipFill>
                  <pic:spPr>
                    <a:xfrm rot="16200000">
                      <a:off x="0" y="0"/>
                      <a:ext cx="5943600" cy="4592955"/>
                    </a:xfrm>
                    <a:prstGeom prst="rect">
                      <a:avLst/>
                    </a:prstGeom>
                  </pic:spPr>
                </pic:pic>
              </a:graphicData>
            </a:graphic>
          </wp:inline>
        </w:drawing>
      </w:r>
    </w:p>
    <w:sectPr w:rsidR="00830B18" w:rsidSect="00E40BD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E23" w:rsidRDefault="00BD5E23" w:rsidP="0053793C">
      <w:pPr>
        <w:spacing w:after="0" w:line="240" w:lineRule="auto"/>
      </w:pPr>
      <w:r>
        <w:separator/>
      </w:r>
    </w:p>
  </w:endnote>
  <w:endnote w:type="continuationSeparator" w:id="0">
    <w:p w:rsidR="00BD5E23" w:rsidRDefault="00BD5E23" w:rsidP="0053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OnionRiverPuffy">
    <w:altName w:val="Courier New"/>
    <w:panose1 w:val="00000000000000000000"/>
    <w:charset w:val="00"/>
    <w:family w:val="modern"/>
    <w:notTrueType/>
    <w:pitch w:val="variable"/>
    <w:sig w:usb0="00000003" w:usb1="40002048" w:usb2="00000000" w:usb3="00000000" w:csb0="00000001" w:csb1="00000000"/>
  </w:font>
  <w:font w:name="Optimum">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E23" w:rsidRDefault="00BD5E23" w:rsidP="0053793C">
      <w:pPr>
        <w:spacing w:after="0" w:line="240" w:lineRule="auto"/>
      </w:pPr>
      <w:r>
        <w:separator/>
      </w:r>
    </w:p>
  </w:footnote>
  <w:footnote w:type="continuationSeparator" w:id="0">
    <w:p w:rsidR="00BD5E23" w:rsidRDefault="00BD5E23" w:rsidP="005379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216AB"/>
    <w:multiLevelType w:val="hybridMultilevel"/>
    <w:tmpl w:val="93B04664"/>
    <w:lvl w:ilvl="0" w:tplc="C4A474D4">
      <w:start w:val="1"/>
      <w:numFmt w:val="decimal"/>
      <w:lvlText w:val="%1."/>
      <w:lvlJc w:val="left"/>
      <w:pPr>
        <w:tabs>
          <w:tab w:val="num" w:pos="720"/>
        </w:tabs>
        <w:ind w:left="720" w:hanging="360"/>
      </w:pPr>
      <w:rPr>
        <w:b w:val="0"/>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DC379B1"/>
    <w:multiLevelType w:val="hybridMultilevel"/>
    <w:tmpl w:val="854069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9537530"/>
    <w:multiLevelType w:val="hybridMultilevel"/>
    <w:tmpl w:val="F95033A8"/>
    <w:lvl w:ilvl="0" w:tplc="09F8E958">
      <w:start w:val="1"/>
      <w:numFmt w:val="decimal"/>
      <w:lvlText w:val="%1."/>
      <w:lvlJc w:val="left"/>
      <w:pPr>
        <w:tabs>
          <w:tab w:val="num" w:pos="720"/>
        </w:tabs>
        <w:ind w:left="720" w:hanging="360"/>
      </w:pPr>
      <w:rPr>
        <w:b w:val="0"/>
        <w:color w:val="auto"/>
      </w:rPr>
    </w:lvl>
    <w:lvl w:ilvl="1" w:tplc="04090019">
      <w:start w:val="1"/>
      <w:numFmt w:val="lowerLetter"/>
      <w:lvlText w:val="%2."/>
      <w:lvlJc w:val="left"/>
      <w:pPr>
        <w:tabs>
          <w:tab w:val="num" w:pos="1440"/>
        </w:tabs>
        <w:ind w:left="1440" w:hanging="360"/>
      </w:pPr>
    </w:lvl>
    <w:lvl w:ilvl="2" w:tplc="1638E33C">
      <w:start w:val="1"/>
      <w:numFmt w:val="decimal"/>
      <w:lvlText w:val="%3."/>
      <w:lvlJc w:val="left"/>
      <w:pPr>
        <w:tabs>
          <w:tab w:val="num" w:pos="840"/>
        </w:tabs>
        <w:ind w:left="840" w:hanging="360"/>
      </w:pPr>
      <w:rPr>
        <w:b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91599A"/>
    <w:multiLevelType w:val="multilevel"/>
    <w:tmpl w:val="54CC92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399777C"/>
    <w:multiLevelType w:val="hybridMultilevel"/>
    <w:tmpl w:val="9C329962"/>
    <w:lvl w:ilvl="0" w:tplc="FE5477FC">
      <w:start w:val="4"/>
      <w:numFmt w:val="bullet"/>
      <w:lvlText w:val=""/>
      <w:lvlJc w:val="left"/>
      <w:pPr>
        <w:tabs>
          <w:tab w:val="num" w:pos="1440"/>
        </w:tabs>
        <w:ind w:left="1440" w:hanging="360"/>
      </w:pPr>
      <w:rPr>
        <w:rFonts w:ascii="Wingdings 2" w:eastAsia="Times New Roman" w:hAnsi="Wingdings 2" w:cs="Times New Roman" w:hint="default"/>
        <w:b/>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4B65353F"/>
    <w:multiLevelType w:val="hybridMultilevel"/>
    <w:tmpl w:val="C4EC1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936302"/>
    <w:multiLevelType w:val="hybridMultilevel"/>
    <w:tmpl w:val="39A8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357734"/>
    <w:multiLevelType w:val="hybridMultilevel"/>
    <w:tmpl w:val="05C6F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567BE3"/>
    <w:multiLevelType w:val="hybridMultilevel"/>
    <w:tmpl w:val="E7B6E2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5D165697"/>
    <w:multiLevelType w:val="hybridMultilevel"/>
    <w:tmpl w:val="F95033A8"/>
    <w:lvl w:ilvl="0" w:tplc="09F8E958">
      <w:start w:val="1"/>
      <w:numFmt w:val="decimal"/>
      <w:lvlText w:val="%1."/>
      <w:lvlJc w:val="left"/>
      <w:pPr>
        <w:tabs>
          <w:tab w:val="num" w:pos="720"/>
        </w:tabs>
        <w:ind w:left="720" w:hanging="360"/>
      </w:pPr>
      <w:rPr>
        <w:b w:val="0"/>
        <w:color w:val="auto"/>
      </w:rPr>
    </w:lvl>
    <w:lvl w:ilvl="1" w:tplc="04090019">
      <w:start w:val="1"/>
      <w:numFmt w:val="lowerLetter"/>
      <w:lvlText w:val="%2."/>
      <w:lvlJc w:val="left"/>
      <w:pPr>
        <w:tabs>
          <w:tab w:val="num" w:pos="1440"/>
        </w:tabs>
        <w:ind w:left="1440" w:hanging="360"/>
      </w:pPr>
    </w:lvl>
    <w:lvl w:ilvl="2" w:tplc="1638E33C">
      <w:start w:val="1"/>
      <w:numFmt w:val="decimal"/>
      <w:lvlText w:val="%3."/>
      <w:lvlJc w:val="left"/>
      <w:pPr>
        <w:tabs>
          <w:tab w:val="num" w:pos="840"/>
        </w:tabs>
        <w:ind w:left="840" w:hanging="360"/>
      </w:pPr>
      <w:rPr>
        <w:b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8BF1529"/>
    <w:multiLevelType w:val="hybridMultilevel"/>
    <w:tmpl w:val="6D4EA194"/>
    <w:lvl w:ilvl="0" w:tplc="36BA079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4"/>
  </w:num>
  <w:num w:numId="5">
    <w:abstractNumId w:val="3"/>
  </w:num>
  <w:num w:numId="6">
    <w:abstractNumId w:val="8"/>
  </w:num>
  <w:num w:numId="7">
    <w:abstractNumId w:val="0"/>
  </w:num>
  <w:num w:numId="8">
    <w:abstractNumId w:val="9"/>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03A"/>
    <w:rsid w:val="0000073B"/>
    <w:rsid w:val="00005F03"/>
    <w:rsid w:val="0002201A"/>
    <w:rsid w:val="000225BD"/>
    <w:rsid w:val="00025A35"/>
    <w:rsid w:val="00032924"/>
    <w:rsid w:val="00037FFC"/>
    <w:rsid w:val="0004092A"/>
    <w:rsid w:val="000475BD"/>
    <w:rsid w:val="00056719"/>
    <w:rsid w:val="0006087C"/>
    <w:rsid w:val="00060945"/>
    <w:rsid w:val="00091582"/>
    <w:rsid w:val="000B0AF6"/>
    <w:rsid w:val="000C0A54"/>
    <w:rsid w:val="000C6168"/>
    <w:rsid w:val="000D47C5"/>
    <w:rsid w:val="000D77D8"/>
    <w:rsid w:val="000E0659"/>
    <w:rsid w:val="000E6C01"/>
    <w:rsid w:val="001079CB"/>
    <w:rsid w:val="00113016"/>
    <w:rsid w:val="0012171F"/>
    <w:rsid w:val="0012283D"/>
    <w:rsid w:val="00131064"/>
    <w:rsid w:val="00146B8A"/>
    <w:rsid w:val="00153C2B"/>
    <w:rsid w:val="00155277"/>
    <w:rsid w:val="0016655D"/>
    <w:rsid w:val="00173B8E"/>
    <w:rsid w:val="00193C54"/>
    <w:rsid w:val="001C18CA"/>
    <w:rsid w:val="001F603A"/>
    <w:rsid w:val="00206725"/>
    <w:rsid w:val="002072C9"/>
    <w:rsid w:val="00212648"/>
    <w:rsid w:val="0022600E"/>
    <w:rsid w:val="00227518"/>
    <w:rsid w:val="00232676"/>
    <w:rsid w:val="00232C7B"/>
    <w:rsid w:val="00233022"/>
    <w:rsid w:val="00280EA7"/>
    <w:rsid w:val="002950F6"/>
    <w:rsid w:val="0030384F"/>
    <w:rsid w:val="00310665"/>
    <w:rsid w:val="00313784"/>
    <w:rsid w:val="00314353"/>
    <w:rsid w:val="0032518B"/>
    <w:rsid w:val="0032589D"/>
    <w:rsid w:val="00325930"/>
    <w:rsid w:val="00355016"/>
    <w:rsid w:val="00357E4D"/>
    <w:rsid w:val="00364AFF"/>
    <w:rsid w:val="00370F92"/>
    <w:rsid w:val="00374132"/>
    <w:rsid w:val="00376FAB"/>
    <w:rsid w:val="00393011"/>
    <w:rsid w:val="00394915"/>
    <w:rsid w:val="003A1634"/>
    <w:rsid w:val="003A2352"/>
    <w:rsid w:val="003B7DD6"/>
    <w:rsid w:val="003C5C2B"/>
    <w:rsid w:val="003D0610"/>
    <w:rsid w:val="003D7436"/>
    <w:rsid w:val="003E14DB"/>
    <w:rsid w:val="003E2DFD"/>
    <w:rsid w:val="003E6CDD"/>
    <w:rsid w:val="003F4864"/>
    <w:rsid w:val="003F4BEE"/>
    <w:rsid w:val="00400AF1"/>
    <w:rsid w:val="00406860"/>
    <w:rsid w:val="004134D7"/>
    <w:rsid w:val="00413B09"/>
    <w:rsid w:val="004162F0"/>
    <w:rsid w:val="004216B9"/>
    <w:rsid w:val="00445A29"/>
    <w:rsid w:val="00457E5F"/>
    <w:rsid w:val="00486F93"/>
    <w:rsid w:val="00494811"/>
    <w:rsid w:val="004A2960"/>
    <w:rsid w:val="004B356B"/>
    <w:rsid w:val="004B3787"/>
    <w:rsid w:val="004B5579"/>
    <w:rsid w:val="004C4F83"/>
    <w:rsid w:val="004C6BE2"/>
    <w:rsid w:val="004C7BCB"/>
    <w:rsid w:val="004D32A5"/>
    <w:rsid w:val="004E5597"/>
    <w:rsid w:val="004E5641"/>
    <w:rsid w:val="00501F17"/>
    <w:rsid w:val="0051356E"/>
    <w:rsid w:val="0051648C"/>
    <w:rsid w:val="00534439"/>
    <w:rsid w:val="00535C4F"/>
    <w:rsid w:val="0053793C"/>
    <w:rsid w:val="00541C43"/>
    <w:rsid w:val="005757FA"/>
    <w:rsid w:val="00583AAC"/>
    <w:rsid w:val="005B7106"/>
    <w:rsid w:val="005B73CB"/>
    <w:rsid w:val="005B79AC"/>
    <w:rsid w:val="005C1535"/>
    <w:rsid w:val="005C4888"/>
    <w:rsid w:val="005D28B0"/>
    <w:rsid w:val="005D63B8"/>
    <w:rsid w:val="005F2E65"/>
    <w:rsid w:val="006273BA"/>
    <w:rsid w:val="00636680"/>
    <w:rsid w:val="00645AC8"/>
    <w:rsid w:val="00653C92"/>
    <w:rsid w:val="006662FC"/>
    <w:rsid w:val="00671298"/>
    <w:rsid w:val="00671D6D"/>
    <w:rsid w:val="00672C66"/>
    <w:rsid w:val="006B63D9"/>
    <w:rsid w:val="006C4096"/>
    <w:rsid w:val="006C6592"/>
    <w:rsid w:val="006D0350"/>
    <w:rsid w:val="006D31D1"/>
    <w:rsid w:val="006E700F"/>
    <w:rsid w:val="0072223B"/>
    <w:rsid w:val="00733E7F"/>
    <w:rsid w:val="00735D28"/>
    <w:rsid w:val="007373DD"/>
    <w:rsid w:val="00740ABF"/>
    <w:rsid w:val="00754714"/>
    <w:rsid w:val="0075479A"/>
    <w:rsid w:val="00760383"/>
    <w:rsid w:val="00762FE7"/>
    <w:rsid w:val="00763E5A"/>
    <w:rsid w:val="007665DA"/>
    <w:rsid w:val="00767BDD"/>
    <w:rsid w:val="00773420"/>
    <w:rsid w:val="0079040C"/>
    <w:rsid w:val="007A1F06"/>
    <w:rsid w:val="007D6E2F"/>
    <w:rsid w:val="007F2C8E"/>
    <w:rsid w:val="00826A52"/>
    <w:rsid w:val="008302F0"/>
    <w:rsid w:val="00830B18"/>
    <w:rsid w:val="00831E25"/>
    <w:rsid w:val="00834C65"/>
    <w:rsid w:val="00841D33"/>
    <w:rsid w:val="00844BDC"/>
    <w:rsid w:val="00845A5E"/>
    <w:rsid w:val="00851C52"/>
    <w:rsid w:val="0087181E"/>
    <w:rsid w:val="0088158A"/>
    <w:rsid w:val="00891A2F"/>
    <w:rsid w:val="0089328D"/>
    <w:rsid w:val="008A5BFB"/>
    <w:rsid w:val="008B09B5"/>
    <w:rsid w:val="008B5451"/>
    <w:rsid w:val="008F09C1"/>
    <w:rsid w:val="008F4192"/>
    <w:rsid w:val="00904D1A"/>
    <w:rsid w:val="00907A68"/>
    <w:rsid w:val="009131D9"/>
    <w:rsid w:val="00913919"/>
    <w:rsid w:val="00914AB9"/>
    <w:rsid w:val="009258D8"/>
    <w:rsid w:val="009368BC"/>
    <w:rsid w:val="00943D18"/>
    <w:rsid w:val="0094747A"/>
    <w:rsid w:val="00963F72"/>
    <w:rsid w:val="009804C8"/>
    <w:rsid w:val="00984640"/>
    <w:rsid w:val="00992A41"/>
    <w:rsid w:val="00997763"/>
    <w:rsid w:val="009A432F"/>
    <w:rsid w:val="009C5333"/>
    <w:rsid w:val="009D2684"/>
    <w:rsid w:val="009E733D"/>
    <w:rsid w:val="00A00126"/>
    <w:rsid w:val="00A051E0"/>
    <w:rsid w:val="00A11BB7"/>
    <w:rsid w:val="00A12E42"/>
    <w:rsid w:val="00A178C3"/>
    <w:rsid w:val="00A21A7B"/>
    <w:rsid w:val="00A33908"/>
    <w:rsid w:val="00A3751F"/>
    <w:rsid w:val="00A41FE0"/>
    <w:rsid w:val="00A44285"/>
    <w:rsid w:val="00A4436C"/>
    <w:rsid w:val="00A46BD2"/>
    <w:rsid w:val="00A57629"/>
    <w:rsid w:val="00A60416"/>
    <w:rsid w:val="00A67EE5"/>
    <w:rsid w:val="00A74BC2"/>
    <w:rsid w:val="00A750E8"/>
    <w:rsid w:val="00A860BA"/>
    <w:rsid w:val="00A9026E"/>
    <w:rsid w:val="00AA4026"/>
    <w:rsid w:val="00AA4A2F"/>
    <w:rsid w:val="00AC5889"/>
    <w:rsid w:val="00AC67F5"/>
    <w:rsid w:val="00AE47BA"/>
    <w:rsid w:val="00B05987"/>
    <w:rsid w:val="00B1082E"/>
    <w:rsid w:val="00B25506"/>
    <w:rsid w:val="00B85F4F"/>
    <w:rsid w:val="00BC4212"/>
    <w:rsid w:val="00BD0FA1"/>
    <w:rsid w:val="00BD5E23"/>
    <w:rsid w:val="00BE3463"/>
    <w:rsid w:val="00BE519F"/>
    <w:rsid w:val="00BF227A"/>
    <w:rsid w:val="00C07859"/>
    <w:rsid w:val="00C1319D"/>
    <w:rsid w:val="00C243E8"/>
    <w:rsid w:val="00C36EF1"/>
    <w:rsid w:val="00C374B3"/>
    <w:rsid w:val="00C47D91"/>
    <w:rsid w:val="00C95B5C"/>
    <w:rsid w:val="00CA0D5B"/>
    <w:rsid w:val="00CF1278"/>
    <w:rsid w:val="00D03698"/>
    <w:rsid w:val="00D26671"/>
    <w:rsid w:val="00D30AA4"/>
    <w:rsid w:val="00D56E21"/>
    <w:rsid w:val="00D70997"/>
    <w:rsid w:val="00D835F5"/>
    <w:rsid w:val="00D91F66"/>
    <w:rsid w:val="00D9231F"/>
    <w:rsid w:val="00DA0F32"/>
    <w:rsid w:val="00DA2547"/>
    <w:rsid w:val="00DB35D3"/>
    <w:rsid w:val="00DF0D46"/>
    <w:rsid w:val="00DF42F7"/>
    <w:rsid w:val="00E3044E"/>
    <w:rsid w:val="00E40BD6"/>
    <w:rsid w:val="00E71610"/>
    <w:rsid w:val="00E71852"/>
    <w:rsid w:val="00E80505"/>
    <w:rsid w:val="00E81688"/>
    <w:rsid w:val="00E81AF3"/>
    <w:rsid w:val="00E84388"/>
    <w:rsid w:val="00E85707"/>
    <w:rsid w:val="00E878B6"/>
    <w:rsid w:val="00EA661D"/>
    <w:rsid w:val="00EB6F41"/>
    <w:rsid w:val="00EC2173"/>
    <w:rsid w:val="00EC7ECC"/>
    <w:rsid w:val="00EF77EF"/>
    <w:rsid w:val="00F27668"/>
    <w:rsid w:val="00F315A5"/>
    <w:rsid w:val="00F33712"/>
    <w:rsid w:val="00F500AE"/>
    <w:rsid w:val="00F51A49"/>
    <w:rsid w:val="00F73900"/>
    <w:rsid w:val="00FB1AC3"/>
    <w:rsid w:val="00FB5435"/>
    <w:rsid w:val="00FC3A9C"/>
    <w:rsid w:val="00FD05B5"/>
    <w:rsid w:val="00FE7315"/>
    <w:rsid w:val="00FF361F"/>
    <w:rsid w:val="00FF5CA8"/>
    <w:rsid w:val="00FF7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924"/>
  </w:style>
  <w:style w:type="paragraph" w:styleId="Heading1">
    <w:name w:val="heading 1"/>
    <w:basedOn w:val="Normal"/>
    <w:next w:val="Normal"/>
    <w:link w:val="Heading1Char"/>
    <w:uiPriority w:val="9"/>
    <w:qFormat/>
    <w:rsid w:val="001F6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60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603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60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03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F603A"/>
    <w:pPr>
      <w:outlineLvl w:val="9"/>
    </w:pPr>
  </w:style>
  <w:style w:type="paragraph" w:styleId="BalloonText">
    <w:name w:val="Balloon Text"/>
    <w:basedOn w:val="Normal"/>
    <w:link w:val="BalloonTextChar"/>
    <w:uiPriority w:val="99"/>
    <w:semiHidden/>
    <w:unhideWhenUsed/>
    <w:rsid w:val="001F6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03A"/>
    <w:rPr>
      <w:rFonts w:ascii="Tahoma" w:hAnsi="Tahoma" w:cs="Tahoma"/>
      <w:sz w:val="16"/>
      <w:szCs w:val="16"/>
    </w:rPr>
  </w:style>
  <w:style w:type="paragraph" w:styleId="TOC1">
    <w:name w:val="toc 1"/>
    <w:basedOn w:val="Normal"/>
    <w:next w:val="Normal"/>
    <w:autoRedefine/>
    <w:uiPriority w:val="39"/>
    <w:unhideWhenUsed/>
    <w:qFormat/>
    <w:rsid w:val="003A2352"/>
    <w:pPr>
      <w:tabs>
        <w:tab w:val="right" w:leader="dot" w:pos="9350"/>
      </w:tabs>
      <w:spacing w:after="100" w:line="252" w:lineRule="auto"/>
    </w:pPr>
  </w:style>
  <w:style w:type="character" w:styleId="Hyperlink">
    <w:name w:val="Hyperlink"/>
    <w:basedOn w:val="DefaultParagraphFont"/>
    <w:uiPriority w:val="99"/>
    <w:unhideWhenUsed/>
    <w:rsid w:val="001F603A"/>
    <w:rPr>
      <w:color w:val="0000FF" w:themeColor="hyperlink"/>
      <w:u w:val="single"/>
    </w:rPr>
  </w:style>
  <w:style w:type="character" w:customStyle="1" w:styleId="Heading2Char">
    <w:name w:val="Heading 2 Char"/>
    <w:basedOn w:val="DefaultParagraphFont"/>
    <w:link w:val="Heading2"/>
    <w:uiPriority w:val="9"/>
    <w:rsid w:val="001F603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1F603A"/>
    <w:pPr>
      <w:spacing w:after="100"/>
      <w:ind w:left="220"/>
    </w:pPr>
  </w:style>
  <w:style w:type="character" w:customStyle="1" w:styleId="Heading3Char">
    <w:name w:val="Heading 3 Char"/>
    <w:basedOn w:val="DefaultParagraphFont"/>
    <w:link w:val="Heading3"/>
    <w:uiPriority w:val="9"/>
    <w:rsid w:val="001F60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F603A"/>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qFormat/>
    <w:rsid w:val="001F603A"/>
    <w:pPr>
      <w:spacing w:after="100"/>
      <w:ind w:left="440"/>
    </w:pPr>
  </w:style>
  <w:style w:type="paragraph" w:styleId="ListParagraph">
    <w:name w:val="List Paragraph"/>
    <w:basedOn w:val="Normal"/>
    <w:uiPriority w:val="34"/>
    <w:qFormat/>
    <w:rsid w:val="00FB1AC3"/>
    <w:pPr>
      <w:ind w:left="720"/>
      <w:contextualSpacing/>
    </w:pPr>
  </w:style>
  <w:style w:type="character" w:styleId="CommentReference">
    <w:name w:val="annotation reference"/>
    <w:basedOn w:val="DefaultParagraphFont"/>
    <w:uiPriority w:val="99"/>
    <w:semiHidden/>
    <w:unhideWhenUsed/>
    <w:rsid w:val="00CF1278"/>
    <w:rPr>
      <w:sz w:val="16"/>
      <w:szCs w:val="16"/>
    </w:rPr>
  </w:style>
  <w:style w:type="paragraph" w:styleId="CommentText">
    <w:name w:val="annotation text"/>
    <w:basedOn w:val="Normal"/>
    <w:link w:val="CommentTextChar"/>
    <w:uiPriority w:val="99"/>
    <w:semiHidden/>
    <w:unhideWhenUsed/>
    <w:rsid w:val="00CF1278"/>
    <w:pPr>
      <w:spacing w:line="240" w:lineRule="auto"/>
    </w:pPr>
    <w:rPr>
      <w:sz w:val="20"/>
      <w:szCs w:val="20"/>
    </w:rPr>
  </w:style>
  <w:style w:type="character" w:customStyle="1" w:styleId="CommentTextChar">
    <w:name w:val="Comment Text Char"/>
    <w:basedOn w:val="DefaultParagraphFont"/>
    <w:link w:val="CommentText"/>
    <w:uiPriority w:val="99"/>
    <w:semiHidden/>
    <w:rsid w:val="00CF1278"/>
    <w:rPr>
      <w:sz w:val="20"/>
      <w:szCs w:val="20"/>
    </w:rPr>
  </w:style>
  <w:style w:type="paragraph" w:styleId="CommentSubject">
    <w:name w:val="annotation subject"/>
    <w:basedOn w:val="CommentText"/>
    <w:next w:val="CommentText"/>
    <w:link w:val="CommentSubjectChar"/>
    <w:uiPriority w:val="99"/>
    <w:semiHidden/>
    <w:unhideWhenUsed/>
    <w:rsid w:val="00CF1278"/>
    <w:rPr>
      <w:b/>
      <w:bCs/>
    </w:rPr>
  </w:style>
  <w:style w:type="character" w:customStyle="1" w:styleId="CommentSubjectChar">
    <w:name w:val="Comment Subject Char"/>
    <w:basedOn w:val="CommentTextChar"/>
    <w:link w:val="CommentSubject"/>
    <w:uiPriority w:val="99"/>
    <w:semiHidden/>
    <w:rsid w:val="00CF1278"/>
    <w:rPr>
      <w:b/>
      <w:bCs/>
      <w:sz w:val="20"/>
      <w:szCs w:val="20"/>
    </w:rPr>
  </w:style>
  <w:style w:type="paragraph" w:styleId="Revision">
    <w:name w:val="Revision"/>
    <w:hidden/>
    <w:uiPriority w:val="99"/>
    <w:semiHidden/>
    <w:rsid w:val="005F2E65"/>
    <w:pPr>
      <w:spacing w:after="0" w:line="240" w:lineRule="auto"/>
    </w:pPr>
  </w:style>
  <w:style w:type="paragraph" w:styleId="Header">
    <w:name w:val="header"/>
    <w:basedOn w:val="Normal"/>
    <w:link w:val="HeaderChar"/>
    <w:semiHidden/>
    <w:unhideWhenUsed/>
    <w:rsid w:val="005379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793C"/>
  </w:style>
  <w:style w:type="paragraph" w:styleId="Footer">
    <w:name w:val="footer"/>
    <w:basedOn w:val="Normal"/>
    <w:link w:val="FooterChar"/>
    <w:uiPriority w:val="99"/>
    <w:semiHidden/>
    <w:unhideWhenUsed/>
    <w:rsid w:val="005379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793C"/>
  </w:style>
  <w:style w:type="paragraph" w:styleId="BodyText">
    <w:name w:val="Body Text"/>
    <w:basedOn w:val="Normal"/>
    <w:link w:val="BodyTextChar"/>
    <w:semiHidden/>
    <w:rsid w:val="00830B18"/>
    <w:pPr>
      <w:pBdr>
        <w:top w:val="single" w:sz="18" w:space="1" w:color="006600"/>
        <w:left w:val="single" w:sz="18" w:space="4" w:color="006600"/>
        <w:bottom w:val="single" w:sz="18" w:space="1" w:color="006600"/>
        <w:right w:val="single" w:sz="18" w:space="4" w:color="006600"/>
      </w:pBdr>
      <w:spacing w:after="0" w:line="240" w:lineRule="auto"/>
    </w:pPr>
    <w:rPr>
      <w:rFonts w:ascii="Verdana" w:eastAsia="Times New Roman" w:hAnsi="Verdana" w:cs="Times New Roman"/>
      <w:sz w:val="20"/>
      <w:szCs w:val="24"/>
    </w:rPr>
  </w:style>
  <w:style w:type="character" w:customStyle="1" w:styleId="BodyTextChar">
    <w:name w:val="Body Text Char"/>
    <w:basedOn w:val="DefaultParagraphFont"/>
    <w:link w:val="BodyText"/>
    <w:semiHidden/>
    <w:rsid w:val="00830B18"/>
    <w:rPr>
      <w:rFonts w:ascii="Verdana" w:eastAsia="Times New Roman" w:hAnsi="Verdana" w:cs="Times New Roman"/>
      <w:sz w:val="20"/>
      <w:szCs w:val="24"/>
    </w:rPr>
  </w:style>
  <w:style w:type="paragraph" w:styleId="BodyTextIndent">
    <w:name w:val="Body Text Indent"/>
    <w:basedOn w:val="Normal"/>
    <w:link w:val="BodyTextIndentChar"/>
    <w:semiHidden/>
    <w:rsid w:val="00830B18"/>
    <w:pPr>
      <w:pBdr>
        <w:top w:val="single" w:sz="18" w:space="1" w:color="006600"/>
        <w:left w:val="single" w:sz="18" w:space="4" w:color="006600"/>
        <w:bottom w:val="single" w:sz="18" w:space="1" w:color="006600"/>
        <w:right w:val="single" w:sz="18" w:space="4" w:color="006600"/>
      </w:pBdr>
      <w:spacing w:before="120" w:after="0" w:line="240" w:lineRule="auto"/>
      <w:ind w:left="720" w:hanging="720"/>
    </w:pPr>
    <w:rPr>
      <w:rFonts w:ascii="Verdana" w:eastAsia="Times New Roman" w:hAnsi="Verdana" w:cs="Times New Roman"/>
      <w:sz w:val="20"/>
      <w:szCs w:val="24"/>
    </w:rPr>
  </w:style>
  <w:style w:type="character" w:customStyle="1" w:styleId="BodyTextIndentChar">
    <w:name w:val="Body Text Indent Char"/>
    <w:basedOn w:val="DefaultParagraphFont"/>
    <w:link w:val="BodyTextIndent"/>
    <w:semiHidden/>
    <w:rsid w:val="00830B18"/>
    <w:rPr>
      <w:rFonts w:ascii="Verdana" w:eastAsia="Times New Roman" w:hAnsi="Verdana" w:cs="Times New Roman"/>
      <w:sz w:val="20"/>
      <w:szCs w:val="24"/>
    </w:rPr>
  </w:style>
  <w:style w:type="paragraph" w:styleId="BodyText2">
    <w:name w:val="Body Text 2"/>
    <w:basedOn w:val="Normal"/>
    <w:link w:val="BodyText2Char"/>
    <w:semiHidden/>
    <w:rsid w:val="00830B18"/>
    <w:pPr>
      <w:tabs>
        <w:tab w:val="left" w:pos="1080"/>
        <w:tab w:val="left" w:pos="6660"/>
      </w:tabs>
      <w:spacing w:after="0" w:line="240" w:lineRule="auto"/>
    </w:pPr>
    <w:rPr>
      <w:rFonts w:ascii="Verdana" w:eastAsia="Times New Roman" w:hAnsi="Verdana" w:cs="Times New Roman"/>
      <w:sz w:val="20"/>
      <w:szCs w:val="24"/>
    </w:rPr>
  </w:style>
  <w:style w:type="character" w:customStyle="1" w:styleId="BodyText2Char">
    <w:name w:val="Body Text 2 Char"/>
    <w:basedOn w:val="DefaultParagraphFont"/>
    <w:link w:val="BodyText2"/>
    <w:semiHidden/>
    <w:rsid w:val="00830B18"/>
    <w:rPr>
      <w:rFonts w:ascii="Verdana" w:eastAsia="Times New Roman" w:hAnsi="Verdana" w:cs="Times New Roman"/>
      <w:sz w:val="20"/>
      <w:szCs w:val="24"/>
    </w:rPr>
  </w:style>
  <w:style w:type="paragraph" w:styleId="PlainText">
    <w:name w:val="Plain Text"/>
    <w:basedOn w:val="Normal"/>
    <w:link w:val="PlainTextChar"/>
    <w:uiPriority w:val="99"/>
    <w:semiHidden/>
    <w:unhideWhenUsed/>
    <w:rsid w:val="001C18CA"/>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1C18CA"/>
    <w:rPr>
      <w:rFonts w:ascii="Calibri" w:eastAsiaTheme="minorHAns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924"/>
  </w:style>
  <w:style w:type="paragraph" w:styleId="Heading1">
    <w:name w:val="heading 1"/>
    <w:basedOn w:val="Normal"/>
    <w:next w:val="Normal"/>
    <w:link w:val="Heading1Char"/>
    <w:uiPriority w:val="9"/>
    <w:qFormat/>
    <w:rsid w:val="001F6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60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603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60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03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F603A"/>
    <w:pPr>
      <w:outlineLvl w:val="9"/>
    </w:pPr>
  </w:style>
  <w:style w:type="paragraph" w:styleId="BalloonText">
    <w:name w:val="Balloon Text"/>
    <w:basedOn w:val="Normal"/>
    <w:link w:val="BalloonTextChar"/>
    <w:uiPriority w:val="99"/>
    <w:semiHidden/>
    <w:unhideWhenUsed/>
    <w:rsid w:val="001F6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03A"/>
    <w:rPr>
      <w:rFonts w:ascii="Tahoma" w:hAnsi="Tahoma" w:cs="Tahoma"/>
      <w:sz w:val="16"/>
      <w:szCs w:val="16"/>
    </w:rPr>
  </w:style>
  <w:style w:type="paragraph" w:styleId="TOC1">
    <w:name w:val="toc 1"/>
    <w:basedOn w:val="Normal"/>
    <w:next w:val="Normal"/>
    <w:autoRedefine/>
    <w:uiPriority w:val="39"/>
    <w:unhideWhenUsed/>
    <w:qFormat/>
    <w:rsid w:val="003A2352"/>
    <w:pPr>
      <w:tabs>
        <w:tab w:val="right" w:leader="dot" w:pos="9350"/>
      </w:tabs>
      <w:spacing w:after="100" w:line="252" w:lineRule="auto"/>
    </w:pPr>
  </w:style>
  <w:style w:type="character" w:styleId="Hyperlink">
    <w:name w:val="Hyperlink"/>
    <w:basedOn w:val="DefaultParagraphFont"/>
    <w:uiPriority w:val="99"/>
    <w:unhideWhenUsed/>
    <w:rsid w:val="001F603A"/>
    <w:rPr>
      <w:color w:val="0000FF" w:themeColor="hyperlink"/>
      <w:u w:val="single"/>
    </w:rPr>
  </w:style>
  <w:style w:type="character" w:customStyle="1" w:styleId="Heading2Char">
    <w:name w:val="Heading 2 Char"/>
    <w:basedOn w:val="DefaultParagraphFont"/>
    <w:link w:val="Heading2"/>
    <w:uiPriority w:val="9"/>
    <w:rsid w:val="001F603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1F603A"/>
    <w:pPr>
      <w:spacing w:after="100"/>
      <w:ind w:left="220"/>
    </w:pPr>
  </w:style>
  <w:style w:type="character" w:customStyle="1" w:styleId="Heading3Char">
    <w:name w:val="Heading 3 Char"/>
    <w:basedOn w:val="DefaultParagraphFont"/>
    <w:link w:val="Heading3"/>
    <w:uiPriority w:val="9"/>
    <w:rsid w:val="001F60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F603A"/>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qFormat/>
    <w:rsid w:val="001F603A"/>
    <w:pPr>
      <w:spacing w:after="100"/>
      <w:ind w:left="440"/>
    </w:pPr>
  </w:style>
  <w:style w:type="paragraph" w:styleId="ListParagraph">
    <w:name w:val="List Paragraph"/>
    <w:basedOn w:val="Normal"/>
    <w:uiPriority w:val="34"/>
    <w:qFormat/>
    <w:rsid w:val="00FB1AC3"/>
    <w:pPr>
      <w:ind w:left="720"/>
      <w:contextualSpacing/>
    </w:pPr>
  </w:style>
  <w:style w:type="character" w:styleId="CommentReference">
    <w:name w:val="annotation reference"/>
    <w:basedOn w:val="DefaultParagraphFont"/>
    <w:uiPriority w:val="99"/>
    <w:semiHidden/>
    <w:unhideWhenUsed/>
    <w:rsid w:val="00CF1278"/>
    <w:rPr>
      <w:sz w:val="16"/>
      <w:szCs w:val="16"/>
    </w:rPr>
  </w:style>
  <w:style w:type="paragraph" w:styleId="CommentText">
    <w:name w:val="annotation text"/>
    <w:basedOn w:val="Normal"/>
    <w:link w:val="CommentTextChar"/>
    <w:uiPriority w:val="99"/>
    <w:semiHidden/>
    <w:unhideWhenUsed/>
    <w:rsid w:val="00CF1278"/>
    <w:pPr>
      <w:spacing w:line="240" w:lineRule="auto"/>
    </w:pPr>
    <w:rPr>
      <w:sz w:val="20"/>
      <w:szCs w:val="20"/>
    </w:rPr>
  </w:style>
  <w:style w:type="character" w:customStyle="1" w:styleId="CommentTextChar">
    <w:name w:val="Comment Text Char"/>
    <w:basedOn w:val="DefaultParagraphFont"/>
    <w:link w:val="CommentText"/>
    <w:uiPriority w:val="99"/>
    <w:semiHidden/>
    <w:rsid w:val="00CF1278"/>
    <w:rPr>
      <w:sz w:val="20"/>
      <w:szCs w:val="20"/>
    </w:rPr>
  </w:style>
  <w:style w:type="paragraph" w:styleId="CommentSubject">
    <w:name w:val="annotation subject"/>
    <w:basedOn w:val="CommentText"/>
    <w:next w:val="CommentText"/>
    <w:link w:val="CommentSubjectChar"/>
    <w:uiPriority w:val="99"/>
    <w:semiHidden/>
    <w:unhideWhenUsed/>
    <w:rsid w:val="00CF1278"/>
    <w:rPr>
      <w:b/>
      <w:bCs/>
    </w:rPr>
  </w:style>
  <w:style w:type="character" w:customStyle="1" w:styleId="CommentSubjectChar">
    <w:name w:val="Comment Subject Char"/>
    <w:basedOn w:val="CommentTextChar"/>
    <w:link w:val="CommentSubject"/>
    <w:uiPriority w:val="99"/>
    <w:semiHidden/>
    <w:rsid w:val="00CF1278"/>
    <w:rPr>
      <w:b/>
      <w:bCs/>
      <w:sz w:val="20"/>
      <w:szCs w:val="20"/>
    </w:rPr>
  </w:style>
  <w:style w:type="paragraph" w:styleId="Revision">
    <w:name w:val="Revision"/>
    <w:hidden/>
    <w:uiPriority w:val="99"/>
    <w:semiHidden/>
    <w:rsid w:val="005F2E65"/>
    <w:pPr>
      <w:spacing w:after="0" w:line="240" w:lineRule="auto"/>
    </w:pPr>
  </w:style>
  <w:style w:type="paragraph" w:styleId="Header">
    <w:name w:val="header"/>
    <w:basedOn w:val="Normal"/>
    <w:link w:val="HeaderChar"/>
    <w:semiHidden/>
    <w:unhideWhenUsed/>
    <w:rsid w:val="005379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793C"/>
  </w:style>
  <w:style w:type="paragraph" w:styleId="Footer">
    <w:name w:val="footer"/>
    <w:basedOn w:val="Normal"/>
    <w:link w:val="FooterChar"/>
    <w:uiPriority w:val="99"/>
    <w:semiHidden/>
    <w:unhideWhenUsed/>
    <w:rsid w:val="0053793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793C"/>
  </w:style>
  <w:style w:type="paragraph" w:styleId="BodyText">
    <w:name w:val="Body Text"/>
    <w:basedOn w:val="Normal"/>
    <w:link w:val="BodyTextChar"/>
    <w:semiHidden/>
    <w:rsid w:val="00830B18"/>
    <w:pPr>
      <w:pBdr>
        <w:top w:val="single" w:sz="18" w:space="1" w:color="006600"/>
        <w:left w:val="single" w:sz="18" w:space="4" w:color="006600"/>
        <w:bottom w:val="single" w:sz="18" w:space="1" w:color="006600"/>
        <w:right w:val="single" w:sz="18" w:space="4" w:color="006600"/>
      </w:pBdr>
      <w:spacing w:after="0" w:line="240" w:lineRule="auto"/>
    </w:pPr>
    <w:rPr>
      <w:rFonts w:ascii="Verdana" w:eastAsia="Times New Roman" w:hAnsi="Verdana" w:cs="Times New Roman"/>
      <w:sz w:val="20"/>
      <w:szCs w:val="24"/>
    </w:rPr>
  </w:style>
  <w:style w:type="character" w:customStyle="1" w:styleId="BodyTextChar">
    <w:name w:val="Body Text Char"/>
    <w:basedOn w:val="DefaultParagraphFont"/>
    <w:link w:val="BodyText"/>
    <w:semiHidden/>
    <w:rsid w:val="00830B18"/>
    <w:rPr>
      <w:rFonts w:ascii="Verdana" w:eastAsia="Times New Roman" w:hAnsi="Verdana" w:cs="Times New Roman"/>
      <w:sz w:val="20"/>
      <w:szCs w:val="24"/>
    </w:rPr>
  </w:style>
  <w:style w:type="paragraph" w:styleId="BodyTextIndent">
    <w:name w:val="Body Text Indent"/>
    <w:basedOn w:val="Normal"/>
    <w:link w:val="BodyTextIndentChar"/>
    <w:semiHidden/>
    <w:rsid w:val="00830B18"/>
    <w:pPr>
      <w:pBdr>
        <w:top w:val="single" w:sz="18" w:space="1" w:color="006600"/>
        <w:left w:val="single" w:sz="18" w:space="4" w:color="006600"/>
        <w:bottom w:val="single" w:sz="18" w:space="1" w:color="006600"/>
        <w:right w:val="single" w:sz="18" w:space="4" w:color="006600"/>
      </w:pBdr>
      <w:spacing w:before="120" w:after="0" w:line="240" w:lineRule="auto"/>
      <w:ind w:left="720" w:hanging="720"/>
    </w:pPr>
    <w:rPr>
      <w:rFonts w:ascii="Verdana" w:eastAsia="Times New Roman" w:hAnsi="Verdana" w:cs="Times New Roman"/>
      <w:sz w:val="20"/>
      <w:szCs w:val="24"/>
    </w:rPr>
  </w:style>
  <w:style w:type="character" w:customStyle="1" w:styleId="BodyTextIndentChar">
    <w:name w:val="Body Text Indent Char"/>
    <w:basedOn w:val="DefaultParagraphFont"/>
    <w:link w:val="BodyTextIndent"/>
    <w:semiHidden/>
    <w:rsid w:val="00830B18"/>
    <w:rPr>
      <w:rFonts w:ascii="Verdana" w:eastAsia="Times New Roman" w:hAnsi="Verdana" w:cs="Times New Roman"/>
      <w:sz w:val="20"/>
      <w:szCs w:val="24"/>
    </w:rPr>
  </w:style>
  <w:style w:type="paragraph" w:styleId="BodyText2">
    <w:name w:val="Body Text 2"/>
    <w:basedOn w:val="Normal"/>
    <w:link w:val="BodyText2Char"/>
    <w:semiHidden/>
    <w:rsid w:val="00830B18"/>
    <w:pPr>
      <w:tabs>
        <w:tab w:val="left" w:pos="1080"/>
        <w:tab w:val="left" w:pos="6660"/>
      </w:tabs>
      <w:spacing w:after="0" w:line="240" w:lineRule="auto"/>
    </w:pPr>
    <w:rPr>
      <w:rFonts w:ascii="Verdana" w:eastAsia="Times New Roman" w:hAnsi="Verdana" w:cs="Times New Roman"/>
      <w:sz w:val="20"/>
      <w:szCs w:val="24"/>
    </w:rPr>
  </w:style>
  <w:style w:type="character" w:customStyle="1" w:styleId="BodyText2Char">
    <w:name w:val="Body Text 2 Char"/>
    <w:basedOn w:val="DefaultParagraphFont"/>
    <w:link w:val="BodyText2"/>
    <w:semiHidden/>
    <w:rsid w:val="00830B18"/>
    <w:rPr>
      <w:rFonts w:ascii="Verdana" w:eastAsia="Times New Roman" w:hAnsi="Verdana" w:cs="Times New Roman"/>
      <w:sz w:val="20"/>
      <w:szCs w:val="24"/>
    </w:rPr>
  </w:style>
  <w:style w:type="paragraph" w:styleId="PlainText">
    <w:name w:val="Plain Text"/>
    <w:basedOn w:val="Normal"/>
    <w:link w:val="PlainTextChar"/>
    <w:uiPriority w:val="99"/>
    <w:semiHidden/>
    <w:unhideWhenUsed/>
    <w:rsid w:val="001C18CA"/>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1C18CA"/>
    <w:rPr>
      <w:rFonts w:ascii="Calibri" w:eastAsiaTheme="minorHAns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21409">
      <w:bodyDiv w:val="1"/>
      <w:marLeft w:val="0"/>
      <w:marRight w:val="0"/>
      <w:marTop w:val="0"/>
      <w:marBottom w:val="0"/>
      <w:divBdr>
        <w:top w:val="none" w:sz="0" w:space="0" w:color="auto"/>
        <w:left w:val="none" w:sz="0" w:space="0" w:color="auto"/>
        <w:bottom w:val="none" w:sz="0" w:space="0" w:color="auto"/>
        <w:right w:val="none" w:sz="0" w:space="0" w:color="auto"/>
      </w:divBdr>
    </w:div>
    <w:div w:id="194067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mailto:healthyfoodaccess@coopfund.coop"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fca.coop/healthyfoodaccess"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cooperativegrocer.coop/www.nfca.coop"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cooperativegrocer.coop/www.coopfund.coop" TargetMode="External"/><Relationship Id="rId14" Type="http://schemas.openxmlformats.org/officeDocument/2006/relationships/hyperlink" Target="http://www.nfca.coop/healthyfoodaccess" TargetMode="External"/><Relationship Id="rId22" Type="http://schemas.openxmlformats.org/officeDocument/2006/relationships/image" Target="media/image9.pn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554A-F9E4-4A74-B6FA-3BEC4CE7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6745</Words>
  <Characters>38450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Weinhagen</dc:creator>
  <cp:lastModifiedBy>Bonnie</cp:lastModifiedBy>
  <cp:revision>4</cp:revision>
  <cp:lastPrinted>2013-07-15T17:18:00Z</cp:lastPrinted>
  <dcterms:created xsi:type="dcterms:W3CDTF">2013-08-07T20:30:00Z</dcterms:created>
  <dcterms:modified xsi:type="dcterms:W3CDTF">2013-08-07T20:37:00Z</dcterms:modified>
</cp:coreProperties>
</file>