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F8686" w14:textId="77777777" w:rsidR="00606029" w:rsidRPr="0032554C" w:rsidRDefault="00606029" w:rsidP="00606029">
      <w:pPr>
        <w:jc w:val="center"/>
        <w:rPr>
          <w:rFonts w:ascii="Arial" w:hAnsi="Arial"/>
          <w:b/>
        </w:rPr>
      </w:pPr>
      <w:bookmarkStart w:id="0" w:name="_GoBack"/>
      <w:bookmarkEnd w:id="0"/>
      <w:r>
        <w:rPr>
          <w:rFonts w:ascii="Arial" w:hAnsi="Arial"/>
          <w:b/>
        </w:rPr>
        <w:t xml:space="preserve">News Release  //  NEIGHBORING FOOD CO-OP ASSOCIATION  //  </w:t>
      </w:r>
      <w:r w:rsidRPr="00314C3C">
        <w:rPr>
          <w:rFonts w:ascii="Arial" w:hAnsi="Arial"/>
          <w:b/>
          <w:sz w:val="22"/>
          <w:szCs w:val="22"/>
        </w:rPr>
        <w:t>Dec 2012</w:t>
      </w:r>
      <w:r>
        <w:rPr>
          <w:rFonts w:ascii="Arial" w:hAnsi="Arial"/>
          <w:b/>
          <w:sz w:val="22"/>
          <w:szCs w:val="22"/>
        </w:rPr>
        <w:t xml:space="preserve"> - Jan 2013</w:t>
      </w:r>
    </w:p>
    <w:p w14:paraId="4138A8E2" w14:textId="77777777" w:rsidR="00606029" w:rsidRDefault="00606029" w:rsidP="00606029">
      <w:pPr>
        <w:spacing w:before="120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For use in NFCA member co-op newsletters and electronic m</w:t>
      </w:r>
      <w:r w:rsidRPr="00314C3C">
        <w:rPr>
          <w:rFonts w:ascii="Arial" w:hAnsi="Arial"/>
          <w:b/>
          <w:sz w:val="22"/>
          <w:szCs w:val="22"/>
        </w:rPr>
        <w:t>edia</w:t>
      </w:r>
    </w:p>
    <w:p w14:paraId="2C3FB287" w14:textId="0C9FFAF6" w:rsidR="00106A4E" w:rsidRPr="00166A99" w:rsidRDefault="00106A4E" w:rsidP="00106A4E">
      <w:pPr>
        <w:pBdr>
          <w:bottom w:val="single" w:sz="6" w:space="1" w:color="auto"/>
        </w:pBdr>
        <w:spacing w:before="120"/>
        <w:rPr>
          <w:i/>
          <w:sz w:val="22"/>
          <w:szCs w:val="22"/>
        </w:rPr>
      </w:pPr>
      <w:r w:rsidRPr="00314C3C">
        <w:rPr>
          <w:b/>
          <w:sz w:val="22"/>
          <w:szCs w:val="22"/>
        </w:rPr>
        <w:t>NOTE</w:t>
      </w:r>
      <w:r w:rsidRPr="00314C3C">
        <w:rPr>
          <w:sz w:val="22"/>
          <w:szCs w:val="22"/>
        </w:rPr>
        <w:t xml:space="preserve">: </w:t>
      </w:r>
      <w:r w:rsidR="00606029" w:rsidRPr="00606029">
        <w:rPr>
          <w:i/>
          <w:sz w:val="22"/>
          <w:szCs w:val="22"/>
        </w:rPr>
        <w:t>This article supports the NFCA’s pilot project for frozen fruits and vegetables. Images for use with article may be accessed on our website (http://nfca.coop/farmtofreezer) or can be requested by e-mailing &lt;erbin@nfca.coop&gt;.</w:t>
      </w:r>
      <w:r w:rsidR="00606029">
        <w:rPr>
          <w:i/>
          <w:sz w:val="22"/>
          <w:szCs w:val="22"/>
        </w:rPr>
        <w:t xml:space="preserve">  </w:t>
      </w:r>
      <w:r>
        <w:rPr>
          <w:i/>
          <w:sz w:val="22"/>
          <w:szCs w:val="22"/>
        </w:rPr>
        <w:t>Please send us a copy of any reprints.  Thanks!</w:t>
      </w:r>
    </w:p>
    <w:p w14:paraId="22B0B6CB" w14:textId="77777777" w:rsidR="00106A4E" w:rsidRDefault="00106A4E" w:rsidP="00106A4E">
      <w:pPr>
        <w:pBdr>
          <w:bottom w:val="single" w:sz="6" w:space="1" w:color="auto"/>
        </w:pBdr>
        <w:rPr>
          <w:i/>
          <w:sz w:val="20"/>
        </w:rPr>
      </w:pPr>
    </w:p>
    <w:p w14:paraId="25ED65D6" w14:textId="2AFF3AB9" w:rsidR="00301EAF" w:rsidRPr="0097228F" w:rsidRDefault="00301EAF" w:rsidP="00FD1112">
      <w:pPr>
        <w:spacing w:before="120" w:after="120"/>
        <w:rPr>
          <w:sz w:val="22"/>
        </w:rPr>
      </w:pPr>
      <w:r w:rsidRPr="0097228F">
        <w:rPr>
          <w:sz w:val="22"/>
        </w:rPr>
        <w:t>(</w:t>
      </w:r>
      <w:r w:rsidR="005E374F">
        <w:rPr>
          <w:sz w:val="22"/>
        </w:rPr>
        <w:t>308</w:t>
      </w:r>
      <w:r w:rsidRPr="0097228F">
        <w:rPr>
          <w:sz w:val="22"/>
        </w:rPr>
        <w:t xml:space="preserve"> words)</w:t>
      </w:r>
    </w:p>
    <w:p w14:paraId="1F687865" w14:textId="77777777" w:rsidR="00F925E2" w:rsidRDefault="00240D06" w:rsidP="00301EAF">
      <w:pPr>
        <w:rPr>
          <w:b/>
          <w:sz w:val="22"/>
        </w:rPr>
      </w:pPr>
      <w:r>
        <w:rPr>
          <w:b/>
          <w:sz w:val="22"/>
        </w:rPr>
        <w:t>Farm to Freezer</w:t>
      </w:r>
    </w:p>
    <w:p w14:paraId="05DF7045" w14:textId="77777777" w:rsidR="00301EAF" w:rsidRPr="00F925E2" w:rsidRDefault="00897182" w:rsidP="00301EAF">
      <w:pPr>
        <w:rPr>
          <w:b/>
          <w:i/>
          <w:sz w:val="22"/>
        </w:rPr>
      </w:pPr>
      <w:r>
        <w:rPr>
          <w:b/>
          <w:i/>
          <w:sz w:val="22"/>
        </w:rPr>
        <w:t>Regionally Grown Frozen Fruits &amp; Vegetables</w:t>
      </w:r>
    </w:p>
    <w:p w14:paraId="67E2B5AB" w14:textId="0B331C77" w:rsidR="001432DC" w:rsidRDefault="001432DC" w:rsidP="00240D06">
      <w:pPr>
        <w:spacing w:before="120"/>
        <w:rPr>
          <w:sz w:val="22"/>
        </w:rPr>
      </w:pPr>
      <w:r>
        <w:rPr>
          <w:sz w:val="22"/>
        </w:rPr>
        <w:t>Last year</w:t>
      </w:r>
      <w:r w:rsidRPr="00504AB2">
        <w:rPr>
          <w:sz w:val="22"/>
        </w:rPr>
        <w:t xml:space="preserve"> the </w:t>
      </w:r>
      <w:r w:rsidRPr="00FD1112">
        <w:rPr>
          <w:bCs/>
          <w:sz w:val="22"/>
        </w:rPr>
        <w:t>Neighboring Food Co-op Association (NFCA)</w:t>
      </w:r>
      <w:r>
        <w:rPr>
          <w:sz w:val="22"/>
        </w:rPr>
        <w:t>, a network of over 30 food co-ops and start-up initiatives across our region, launched an innovative new pilot project of regionally sourced frozen fruits and vegetables.  Our goal was to extend</w:t>
      </w:r>
      <w:r w:rsidRPr="001432DC">
        <w:rPr>
          <w:sz w:val="22"/>
        </w:rPr>
        <w:t xml:space="preserve"> the marketing season for family farmers </w:t>
      </w:r>
      <w:r>
        <w:rPr>
          <w:sz w:val="22"/>
        </w:rPr>
        <w:t>in the Northeast and increase</w:t>
      </w:r>
      <w:r w:rsidRPr="001432DC">
        <w:rPr>
          <w:sz w:val="22"/>
        </w:rPr>
        <w:t xml:space="preserve"> the availability of healthy, sustainably grown, regionally sourced fruits and vegetables for </w:t>
      </w:r>
      <w:r>
        <w:rPr>
          <w:sz w:val="22"/>
        </w:rPr>
        <w:t xml:space="preserve">our members and </w:t>
      </w:r>
      <w:r w:rsidRPr="001432DC">
        <w:rPr>
          <w:sz w:val="22"/>
        </w:rPr>
        <w:t>consumers.</w:t>
      </w:r>
      <w:r>
        <w:rPr>
          <w:sz w:val="22"/>
        </w:rPr>
        <w:t xml:space="preserve">  Working in collaboration </w:t>
      </w:r>
      <w:r w:rsidRPr="00504AB2">
        <w:rPr>
          <w:sz w:val="22"/>
        </w:rPr>
        <w:t xml:space="preserve">with </w:t>
      </w:r>
      <w:r w:rsidRPr="00504AB2">
        <w:rPr>
          <w:bCs/>
          <w:sz w:val="22"/>
        </w:rPr>
        <w:t>Sunrise Orchards</w:t>
      </w:r>
      <w:r w:rsidRPr="00504AB2">
        <w:rPr>
          <w:sz w:val="22"/>
        </w:rPr>
        <w:t xml:space="preserve"> in Cornwall, VT, </w:t>
      </w:r>
      <w:r>
        <w:rPr>
          <w:sz w:val="22"/>
        </w:rPr>
        <w:t>family farmers and local processors</w:t>
      </w:r>
      <w:r w:rsidRPr="00504AB2">
        <w:rPr>
          <w:sz w:val="22"/>
        </w:rPr>
        <w:t>, the NFCA launched a pilot of frozen products grown, proces</w:t>
      </w:r>
      <w:r>
        <w:rPr>
          <w:sz w:val="22"/>
        </w:rPr>
        <w:t xml:space="preserve">sed and packaged right here in </w:t>
      </w:r>
      <w:r w:rsidR="006806BA">
        <w:rPr>
          <w:sz w:val="22"/>
        </w:rPr>
        <w:t>the Northeast</w:t>
      </w:r>
      <w:r>
        <w:rPr>
          <w:sz w:val="22"/>
        </w:rPr>
        <w:t xml:space="preserve">.  The project was a great success, demonstrating what food co-ops can accomplish when we use our shared strength to </w:t>
      </w:r>
      <w:r w:rsidR="00880284">
        <w:rPr>
          <w:sz w:val="22"/>
        </w:rPr>
        <w:t xml:space="preserve">create </w:t>
      </w:r>
      <w:r>
        <w:rPr>
          <w:sz w:val="22"/>
        </w:rPr>
        <w:t xml:space="preserve">change </w:t>
      </w:r>
      <w:r w:rsidR="00880284">
        <w:rPr>
          <w:sz w:val="22"/>
        </w:rPr>
        <w:t>in our</w:t>
      </w:r>
      <w:r>
        <w:rPr>
          <w:sz w:val="22"/>
        </w:rPr>
        <w:t xml:space="preserve"> food system.   </w:t>
      </w:r>
    </w:p>
    <w:p w14:paraId="7F606092" w14:textId="3484E692" w:rsidR="001432DC" w:rsidRPr="001432DC" w:rsidRDefault="001432DC" w:rsidP="001432DC">
      <w:pPr>
        <w:spacing w:before="120"/>
        <w:rPr>
          <w:sz w:val="22"/>
        </w:rPr>
      </w:pPr>
      <w:r>
        <w:rPr>
          <w:sz w:val="22"/>
        </w:rPr>
        <w:t xml:space="preserve">This season, the NFCA is expanding the project, working with partners such as </w:t>
      </w:r>
      <w:r w:rsidRPr="001432DC">
        <w:rPr>
          <w:sz w:val="22"/>
        </w:rPr>
        <w:t>Deep Root Organic Co-op</w:t>
      </w:r>
      <w:r>
        <w:rPr>
          <w:sz w:val="22"/>
        </w:rPr>
        <w:t xml:space="preserve"> to incorporate more certified organic produce in the product line </w:t>
      </w:r>
      <w:r w:rsidR="00325B64">
        <w:rPr>
          <w:sz w:val="22"/>
        </w:rPr>
        <w:t xml:space="preserve">and expand </w:t>
      </w:r>
      <w:r w:rsidRPr="001432DC">
        <w:rPr>
          <w:sz w:val="22"/>
        </w:rPr>
        <w:t xml:space="preserve">availability.  </w:t>
      </w:r>
      <w:r>
        <w:rPr>
          <w:sz w:val="22"/>
        </w:rPr>
        <w:t xml:space="preserve">Together, our food co-ops will move more than 13,000 pounds of regionally </w:t>
      </w:r>
      <w:r w:rsidR="00880284">
        <w:rPr>
          <w:sz w:val="22"/>
        </w:rPr>
        <w:t>grown blueberries, organic green beans, organic and non-GMO sweet corn, and organic broccoli</w:t>
      </w:r>
      <w:r>
        <w:rPr>
          <w:sz w:val="22"/>
        </w:rPr>
        <w:t xml:space="preserve">, </w:t>
      </w:r>
      <w:r w:rsidR="00880284">
        <w:rPr>
          <w:sz w:val="22"/>
        </w:rPr>
        <w:t xml:space="preserve">all </w:t>
      </w:r>
      <w:r w:rsidRPr="001432DC">
        <w:rPr>
          <w:sz w:val="22"/>
        </w:rPr>
        <w:t xml:space="preserve">processed and packaged here in our region by Farm to Table Co-Packers </w:t>
      </w:r>
      <w:r w:rsidR="00F0628D">
        <w:rPr>
          <w:sz w:val="22"/>
        </w:rPr>
        <w:t xml:space="preserve">in New York </w:t>
      </w:r>
      <w:r w:rsidRPr="001432DC">
        <w:rPr>
          <w:sz w:val="22"/>
        </w:rPr>
        <w:t>and the Vermont Food Venture Center.</w:t>
      </w:r>
    </w:p>
    <w:p w14:paraId="2F65C01E" w14:textId="77777777" w:rsidR="006E29BE" w:rsidRPr="00FD1112" w:rsidRDefault="00A73F64" w:rsidP="006E29BE">
      <w:pPr>
        <w:spacing w:before="120"/>
        <w:rPr>
          <w:sz w:val="22"/>
        </w:rPr>
      </w:pPr>
      <w:r>
        <w:rPr>
          <w:sz w:val="22"/>
        </w:rPr>
        <w:t>“We have</w:t>
      </w:r>
      <w:r w:rsidRPr="00A73F64">
        <w:rPr>
          <w:sz w:val="22"/>
        </w:rPr>
        <w:t xml:space="preserve"> really appreciated the opportunity to work</w:t>
      </w:r>
      <w:r>
        <w:rPr>
          <w:sz w:val="22"/>
        </w:rPr>
        <w:t xml:space="preserve"> with the NFCA on this project,”</w:t>
      </w:r>
      <w:r w:rsidRPr="00A73F64">
        <w:rPr>
          <w:sz w:val="22"/>
        </w:rPr>
        <w:t xml:space="preserve"> says Anthony Mirisciotta, </w:t>
      </w:r>
      <w:r w:rsidR="00880284">
        <w:rPr>
          <w:sz w:val="22"/>
        </w:rPr>
        <w:t>sales manager at Deep Root Organic Co-op</w:t>
      </w:r>
      <w:r>
        <w:rPr>
          <w:sz w:val="22"/>
        </w:rPr>
        <w:t>.  “</w:t>
      </w:r>
      <w:r w:rsidRPr="00A73F64">
        <w:rPr>
          <w:sz w:val="22"/>
        </w:rPr>
        <w:t xml:space="preserve">This collaboration has produced some great, regionally sourced frozen foods that can be enjoyed year round, as fresh as the day they were picked.  </w:t>
      </w:r>
      <w:r>
        <w:rPr>
          <w:sz w:val="22"/>
        </w:rPr>
        <w:t>This is what really excites us!”</w:t>
      </w:r>
    </w:p>
    <w:p w14:paraId="6D881B22" w14:textId="77777777" w:rsidR="004B03CD" w:rsidRDefault="00A73F64" w:rsidP="00B21262">
      <w:pPr>
        <w:spacing w:before="120"/>
        <w:rPr>
          <w:sz w:val="22"/>
        </w:rPr>
      </w:pPr>
      <w:r>
        <w:rPr>
          <w:sz w:val="22"/>
        </w:rPr>
        <w:t>We hope that you’re excited</w:t>
      </w:r>
      <w:r w:rsidR="004D05D8">
        <w:rPr>
          <w:sz w:val="22"/>
        </w:rPr>
        <w:t>, too,</w:t>
      </w:r>
      <w:r>
        <w:rPr>
          <w:sz w:val="22"/>
        </w:rPr>
        <w:t xml:space="preserve"> and will look </w:t>
      </w:r>
      <w:r w:rsidR="00FD1112" w:rsidRPr="00240D06">
        <w:rPr>
          <w:sz w:val="22"/>
        </w:rPr>
        <w:t>for these products</w:t>
      </w:r>
      <w:r>
        <w:rPr>
          <w:sz w:val="22"/>
        </w:rPr>
        <w:t xml:space="preserve"> in your co-op’s freezer, try</w:t>
      </w:r>
      <w:r w:rsidR="00FD1112" w:rsidRPr="00240D06">
        <w:rPr>
          <w:sz w:val="22"/>
        </w:rPr>
        <w:t xml:space="preserve"> them out, </w:t>
      </w:r>
      <w:r>
        <w:rPr>
          <w:sz w:val="22"/>
        </w:rPr>
        <w:t>and tell</w:t>
      </w:r>
      <w:r w:rsidR="00FD1112">
        <w:rPr>
          <w:sz w:val="22"/>
        </w:rPr>
        <w:t xml:space="preserve"> us what you think.  </w:t>
      </w:r>
      <w:r w:rsidR="00FD1112" w:rsidRPr="00FD1112">
        <w:rPr>
          <w:bCs/>
          <w:sz w:val="22"/>
        </w:rPr>
        <w:t>Neighboring Food Co-op Association</w:t>
      </w:r>
      <w:r>
        <w:rPr>
          <w:sz w:val="22"/>
        </w:rPr>
        <w:t xml:space="preserve"> frozen f</w:t>
      </w:r>
      <w:r w:rsidR="00FD1112" w:rsidRPr="00FD1112">
        <w:rPr>
          <w:sz w:val="22"/>
        </w:rPr>
        <w:t xml:space="preserve">ruits </w:t>
      </w:r>
      <w:r>
        <w:rPr>
          <w:sz w:val="22"/>
        </w:rPr>
        <w:t>&amp; v</w:t>
      </w:r>
      <w:r w:rsidR="00FD1112">
        <w:rPr>
          <w:sz w:val="22"/>
        </w:rPr>
        <w:t xml:space="preserve">egetables are easy to find </w:t>
      </w:r>
      <w:r w:rsidR="00FD1112" w:rsidRPr="00FD1112">
        <w:rPr>
          <w:sz w:val="22"/>
        </w:rPr>
        <w:t>— they’re packed in a clear package so you can see what’s inside.</w:t>
      </w:r>
      <w:r w:rsidR="0043305C">
        <w:rPr>
          <w:sz w:val="22"/>
        </w:rPr>
        <w:t xml:space="preserve">  </w:t>
      </w:r>
      <w:r w:rsidR="00FD1112" w:rsidRPr="00FD1112">
        <w:rPr>
          <w:sz w:val="22"/>
        </w:rPr>
        <w:t>For more information, please</w:t>
      </w:r>
      <w:r w:rsidR="00B21262">
        <w:rPr>
          <w:sz w:val="22"/>
        </w:rPr>
        <w:t xml:space="preserve"> visit</w:t>
      </w:r>
      <w:r w:rsidR="00FD1112" w:rsidRPr="00FD1112">
        <w:rPr>
          <w:sz w:val="22"/>
        </w:rPr>
        <w:t xml:space="preserve"> </w:t>
      </w:r>
      <w:r w:rsidR="00FD1112" w:rsidRPr="00FD1112">
        <w:rPr>
          <w:bCs/>
          <w:sz w:val="22"/>
        </w:rPr>
        <w:t>www.nfca.coop/farmtofreezer</w:t>
      </w:r>
      <w:r w:rsidR="00FD1112">
        <w:rPr>
          <w:sz w:val="22"/>
        </w:rPr>
        <w:t>.</w:t>
      </w:r>
    </w:p>
    <w:p w14:paraId="31A854E0" w14:textId="509A74D4" w:rsidR="00606029" w:rsidRDefault="00606029" w:rsidP="00606029">
      <w:pPr>
        <w:spacing w:before="120"/>
        <w:jc w:val="center"/>
        <w:rPr>
          <w:sz w:val="22"/>
        </w:rPr>
      </w:pPr>
      <w:r>
        <w:rPr>
          <w:sz w:val="22"/>
        </w:rPr>
        <w:t>### END ###</w:t>
      </w:r>
    </w:p>
    <w:p w14:paraId="7D8DBC5C" w14:textId="77777777" w:rsidR="001075A9" w:rsidRDefault="001075A9" w:rsidP="001075A9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>For Images to use with this story, see page 2.</w:t>
      </w:r>
    </w:p>
    <w:p w14:paraId="39A1CDE0" w14:textId="41800D15" w:rsidR="001075A9" w:rsidRDefault="001075A9">
      <w:pPr>
        <w:rPr>
          <w:sz w:val="22"/>
        </w:rPr>
      </w:pPr>
      <w:r>
        <w:rPr>
          <w:sz w:val="22"/>
        </w:rPr>
        <w:br w:type="page"/>
      </w:r>
    </w:p>
    <w:p w14:paraId="0F49E5B4" w14:textId="77777777" w:rsidR="00747F0C" w:rsidRDefault="00747F0C" w:rsidP="00747F0C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IMAGES FOR USE WITH STORY</w:t>
      </w:r>
    </w:p>
    <w:p w14:paraId="6882BB9D" w14:textId="77777777" w:rsidR="00A87BE4" w:rsidRPr="00A87BE4" w:rsidRDefault="00A87BE4" w:rsidP="00B21262">
      <w:pPr>
        <w:spacing w:before="120"/>
        <w:rPr>
          <w:sz w:val="22"/>
        </w:rPr>
      </w:pPr>
    </w:p>
    <w:p w14:paraId="20E6ECA4" w14:textId="7E877034" w:rsidR="00A87BE4" w:rsidRDefault="001075A9" w:rsidP="001075A9">
      <w:pPr>
        <w:spacing w:before="12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2CE8679D" wp14:editId="4FBB9CA3">
            <wp:extent cx="2050531" cy="274527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tcorn.org.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890" cy="274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3A23" w14:textId="77777777" w:rsidR="00747F0C" w:rsidRDefault="00747F0C" w:rsidP="001075A9">
      <w:pPr>
        <w:spacing w:before="120"/>
        <w:jc w:val="center"/>
        <w:rPr>
          <w:sz w:val="22"/>
        </w:rPr>
      </w:pPr>
    </w:p>
    <w:p w14:paraId="20FDE68F" w14:textId="77777777" w:rsidR="00747F0C" w:rsidRDefault="00747F0C" w:rsidP="001075A9">
      <w:pPr>
        <w:spacing w:before="120"/>
        <w:jc w:val="center"/>
        <w:rPr>
          <w:sz w:val="22"/>
        </w:rPr>
      </w:pPr>
    </w:p>
    <w:p w14:paraId="4782D051" w14:textId="77777777" w:rsidR="00747F0C" w:rsidRDefault="00747F0C" w:rsidP="001075A9">
      <w:pPr>
        <w:spacing w:before="120"/>
        <w:jc w:val="center"/>
        <w:rPr>
          <w:sz w:val="22"/>
        </w:rPr>
      </w:pPr>
    </w:p>
    <w:p w14:paraId="007EA180" w14:textId="77777777" w:rsidR="00747F0C" w:rsidRDefault="00747F0C" w:rsidP="001075A9">
      <w:pPr>
        <w:spacing w:before="120"/>
        <w:jc w:val="center"/>
        <w:rPr>
          <w:sz w:val="22"/>
        </w:rPr>
      </w:pPr>
    </w:p>
    <w:p w14:paraId="7F763EA2" w14:textId="1EAFA737" w:rsidR="00747F0C" w:rsidRPr="00A87BE4" w:rsidRDefault="00747F0C" w:rsidP="001075A9">
      <w:pPr>
        <w:spacing w:before="12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53AEB688" wp14:editId="5F72B7B0">
            <wp:extent cx="3657600" cy="161665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veggies.pamphl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1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F0C" w:rsidRPr="00A87BE4" w:rsidSect="00EC4F38">
      <w:footerReference w:type="first" r:id="rId10"/>
      <w:pgSz w:w="12240" w:h="15840"/>
      <w:pgMar w:top="720" w:right="1008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A2BB1" w14:textId="77777777" w:rsidR="00E662DB" w:rsidRDefault="00E662DB">
      <w:r>
        <w:separator/>
      </w:r>
    </w:p>
  </w:endnote>
  <w:endnote w:type="continuationSeparator" w:id="0">
    <w:p w14:paraId="5EBBAD26" w14:textId="77777777" w:rsidR="00E662DB" w:rsidRDefault="00E66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A0" w:firstRow="1" w:lastRow="0" w:firstColumn="1" w:lastColumn="0" w:noHBand="0" w:noVBand="0"/>
    </w:tblPr>
    <w:tblGrid>
      <w:gridCol w:w="5508"/>
      <w:gridCol w:w="4932"/>
    </w:tblGrid>
    <w:tr w:rsidR="001075A9" w14:paraId="6CEEEFB6" w14:textId="77777777" w:rsidTr="001075A9">
      <w:tc>
        <w:tcPr>
          <w:tcW w:w="2638" w:type="pct"/>
        </w:tcPr>
        <w:p w14:paraId="7D03139B" w14:textId="77777777" w:rsidR="001075A9" w:rsidRDefault="001075A9" w:rsidP="001075A9">
          <w:pPr>
            <w:pStyle w:val="Footer"/>
            <w:spacing w:before="60"/>
            <w:jc w:val="right"/>
            <w:rPr>
              <w:lang w:bidi="x-none"/>
            </w:rPr>
          </w:pPr>
          <w:r>
            <w:rPr>
              <w:noProof/>
              <w:color w:val="000080"/>
              <w:sz w:val="16"/>
            </w:rPr>
            <w:drawing>
              <wp:inline distT="0" distB="0" distL="0" distR="0" wp14:anchorId="256F0FE1" wp14:editId="30C100D5">
                <wp:extent cx="2431415" cy="574675"/>
                <wp:effectExtent l="25400" t="25400" r="32385" b="34925"/>
                <wp:docPr id="2" name="Picture 2" descr="NF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F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1415" cy="5746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2" w:type="pct"/>
        </w:tcPr>
        <w:p w14:paraId="7A141585" w14:textId="77777777" w:rsidR="001075A9" w:rsidRPr="00A950F9" w:rsidRDefault="001075A9" w:rsidP="001075A9">
          <w:pPr>
            <w:pStyle w:val="Footer"/>
            <w:spacing w:before="60"/>
            <w:rPr>
              <w:rFonts w:ascii="Candara" w:hAnsi="Candara"/>
              <w:b/>
              <w:color w:val="008000"/>
              <w:sz w:val="16"/>
              <w:lang w:bidi="x-none"/>
            </w:rPr>
          </w:pPr>
          <w:r w:rsidRPr="00A950F9">
            <w:rPr>
              <w:rFonts w:ascii="Candara" w:hAnsi="Candara"/>
              <w:b/>
              <w:color w:val="008000"/>
              <w:sz w:val="16"/>
              <w:lang w:bidi="x-none"/>
            </w:rPr>
            <w:t>Erbin Crowell, Executive Director</w:t>
          </w:r>
        </w:p>
        <w:p w14:paraId="6F8A8507" w14:textId="77777777" w:rsidR="001075A9" w:rsidRPr="00A950F9" w:rsidRDefault="001075A9" w:rsidP="001075A9">
          <w:pPr>
            <w:pStyle w:val="Footer"/>
            <w:rPr>
              <w:rFonts w:ascii="Candara" w:hAnsi="Candara"/>
              <w:b/>
              <w:color w:val="000080"/>
              <w:sz w:val="16"/>
              <w:lang w:bidi="x-none"/>
            </w:rPr>
          </w:pPr>
          <w:r w:rsidRPr="00A950F9">
            <w:rPr>
              <w:rFonts w:ascii="Candara" w:hAnsi="Candara"/>
              <w:b/>
              <w:color w:val="000080"/>
              <w:sz w:val="16"/>
              <w:lang w:bidi="x-none"/>
            </w:rPr>
            <w:t>Neighboring Food Co-op Association</w:t>
          </w:r>
        </w:p>
        <w:p w14:paraId="301E452C" w14:textId="77777777" w:rsidR="001075A9" w:rsidRPr="00A950F9" w:rsidRDefault="001075A9" w:rsidP="001075A9">
          <w:pPr>
            <w:pStyle w:val="Footer"/>
            <w:rPr>
              <w:rFonts w:ascii="Candara" w:hAnsi="Candara"/>
              <w:b/>
              <w:color w:val="008000"/>
              <w:sz w:val="16"/>
              <w:lang w:bidi="x-none"/>
            </w:rPr>
          </w:pPr>
          <w:r w:rsidRPr="00A950F9">
            <w:rPr>
              <w:rFonts w:ascii="Candara" w:hAnsi="Candara"/>
              <w:b/>
              <w:color w:val="008000"/>
              <w:sz w:val="16"/>
              <w:lang w:bidi="x-none"/>
            </w:rPr>
            <w:t>PO Box 93, Shelburne Falls, MA 01370-0093 USA</w:t>
          </w:r>
        </w:p>
        <w:p w14:paraId="1450648E" w14:textId="77777777" w:rsidR="001075A9" w:rsidRPr="00A950F9" w:rsidRDefault="001075A9" w:rsidP="001075A9">
          <w:pPr>
            <w:pStyle w:val="Footer"/>
            <w:rPr>
              <w:rFonts w:ascii="Candara" w:hAnsi="Candara"/>
              <w:b/>
              <w:color w:val="008000"/>
              <w:sz w:val="16"/>
              <w:lang w:bidi="x-none"/>
            </w:rPr>
          </w:pPr>
          <w:r w:rsidRPr="00A950F9">
            <w:rPr>
              <w:rFonts w:ascii="Candara" w:hAnsi="Candara"/>
              <w:b/>
              <w:color w:val="008000"/>
              <w:sz w:val="16"/>
              <w:lang w:bidi="x-none"/>
            </w:rPr>
            <w:t>c: 401-419-0381   •   f: 413-625-3061</w:t>
          </w:r>
        </w:p>
        <w:p w14:paraId="6B2E5E92" w14:textId="77777777" w:rsidR="001075A9" w:rsidRDefault="001075A9" w:rsidP="001075A9">
          <w:pPr>
            <w:pStyle w:val="Footer"/>
            <w:rPr>
              <w:lang w:bidi="x-none"/>
            </w:rPr>
          </w:pPr>
          <w:r w:rsidRPr="00A950F9">
            <w:rPr>
              <w:rFonts w:ascii="Candara" w:hAnsi="Candara"/>
              <w:b/>
              <w:color w:val="008000"/>
              <w:sz w:val="16"/>
              <w:lang w:bidi="x-none"/>
            </w:rPr>
            <w:t>e: erbin@nfca.coop  •   w: www.nfca.coop</w:t>
          </w:r>
        </w:p>
      </w:tc>
    </w:tr>
  </w:tbl>
  <w:p w14:paraId="744E5AEC" w14:textId="77777777" w:rsidR="001075A9" w:rsidRPr="00EC4F38" w:rsidRDefault="001075A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56E302" w14:textId="77777777" w:rsidR="00E662DB" w:rsidRDefault="00E662DB">
      <w:r>
        <w:separator/>
      </w:r>
    </w:p>
  </w:footnote>
  <w:footnote w:type="continuationSeparator" w:id="0">
    <w:p w14:paraId="0F98F2A3" w14:textId="77777777" w:rsidR="00E662DB" w:rsidRDefault="00E66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D2A09"/>
    <w:multiLevelType w:val="hybridMultilevel"/>
    <w:tmpl w:val="8C5E5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EB1"/>
    <w:rsid w:val="00057543"/>
    <w:rsid w:val="000F630F"/>
    <w:rsid w:val="00106A4E"/>
    <w:rsid w:val="001075A9"/>
    <w:rsid w:val="001318CC"/>
    <w:rsid w:val="001432DC"/>
    <w:rsid w:val="00143F82"/>
    <w:rsid w:val="00150148"/>
    <w:rsid w:val="00164B38"/>
    <w:rsid w:val="001B15D1"/>
    <w:rsid w:val="00240D06"/>
    <w:rsid w:val="00243E6E"/>
    <w:rsid w:val="002A6E9E"/>
    <w:rsid w:val="002B44D1"/>
    <w:rsid w:val="002C7DA1"/>
    <w:rsid w:val="00301EAF"/>
    <w:rsid w:val="00325B64"/>
    <w:rsid w:val="003563FE"/>
    <w:rsid w:val="0043305C"/>
    <w:rsid w:val="004B03CD"/>
    <w:rsid w:val="004D05D8"/>
    <w:rsid w:val="00504AB2"/>
    <w:rsid w:val="00580252"/>
    <w:rsid w:val="005E374F"/>
    <w:rsid w:val="00606029"/>
    <w:rsid w:val="006548C3"/>
    <w:rsid w:val="006806BA"/>
    <w:rsid w:val="006D0514"/>
    <w:rsid w:val="006E29BE"/>
    <w:rsid w:val="00747F0C"/>
    <w:rsid w:val="00765F4E"/>
    <w:rsid w:val="007E6A2C"/>
    <w:rsid w:val="008602A0"/>
    <w:rsid w:val="00880284"/>
    <w:rsid w:val="00897182"/>
    <w:rsid w:val="008A51EE"/>
    <w:rsid w:val="008D01DB"/>
    <w:rsid w:val="009040AC"/>
    <w:rsid w:val="009C0D57"/>
    <w:rsid w:val="00A73F64"/>
    <w:rsid w:val="00A804C4"/>
    <w:rsid w:val="00A87BE4"/>
    <w:rsid w:val="00B15F8D"/>
    <w:rsid w:val="00B21262"/>
    <w:rsid w:val="00B861E0"/>
    <w:rsid w:val="00C21EB1"/>
    <w:rsid w:val="00C30A7B"/>
    <w:rsid w:val="00D11C9C"/>
    <w:rsid w:val="00D81E4E"/>
    <w:rsid w:val="00D96167"/>
    <w:rsid w:val="00E44EB0"/>
    <w:rsid w:val="00E467B5"/>
    <w:rsid w:val="00E662DB"/>
    <w:rsid w:val="00E67510"/>
    <w:rsid w:val="00EA5464"/>
    <w:rsid w:val="00EC4F38"/>
    <w:rsid w:val="00F0628D"/>
    <w:rsid w:val="00F50BDD"/>
    <w:rsid w:val="00F75D6C"/>
    <w:rsid w:val="00F82856"/>
    <w:rsid w:val="00F925E2"/>
    <w:rsid w:val="00FD1112"/>
    <w:rsid w:val="00FE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C5920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11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0DDA"/>
    <w:rPr>
      <w:rFonts w:ascii="Lucida Grande" w:hAnsi="Lucida Grande"/>
      <w:sz w:val="18"/>
      <w:szCs w:val="18"/>
    </w:rPr>
  </w:style>
  <w:style w:type="character" w:styleId="Hyperlink">
    <w:name w:val="Hyperlink"/>
    <w:rsid w:val="003E2114"/>
    <w:rPr>
      <w:color w:val="0000FF"/>
      <w:u w:val="single"/>
    </w:rPr>
  </w:style>
  <w:style w:type="paragraph" w:styleId="Header">
    <w:name w:val="header"/>
    <w:basedOn w:val="Normal"/>
    <w:rsid w:val="003E21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E2114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97228F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1432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11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0DDA"/>
    <w:rPr>
      <w:rFonts w:ascii="Lucida Grande" w:hAnsi="Lucida Grande"/>
      <w:sz w:val="18"/>
      <w:szCs w:val="18"/>
    </w:rPr>
  </w:style>
  <w:style w:type="character" w:styleId="Hyperlink">
    <w:name w:val="Hyperlink"/>
    <w:rsid w:val="003E2114"/>
    <w:rPr>
      <w:color w:val="0000FF"/>
      <w:u w:val="single"/>
    </w:rPr>
  </w:style>
  <w:style w:type="paragraph" w:styleId="Header">
    <w:name w:val="header"/>
    <w:basedOn w:val="Normal"/>
    <w:rsid w:val="003E21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E2114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97228F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143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Neighboring Food Co-op Assocation Partners with the New England Farmers Union</vt:lpstr>
    </vt:vector>
  </TitlesOfParts>
  <Company>Co-operative Development Institute</Company>
  <LinksUpToDate>false</LinksUpToDate>
  <CharactersWithSpaces>2547</CharactersWithSpaces>
  <SharedDoc>false</SharedDoc>
  <HLinks>
    <vt:vector size="6" baseType="variant">
      <vt:variant>
        <vt:i4>1507419</vt:i4>
      </vt:variant>
      <vt:variant>
        <vt:i4>0</vt:i4>
      </vt:variant>
      <vt:variant>
        <vt:i4>0</vt:i4>
      </vt:variant>
      <vt:variant>
        <vt:i4>5</vt:i4>
      </vt:variant>
      <vt:variant>
        <vt:lpwstr>http://www.nfca.coop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Neighboring Food Co-op Assocation Partners with the New England Farmers Union</dc:title>
  <dc:creator>Erbin Crowell</dc:creator>
  <cp:lastModifiedBy>Bonnie</cp:lastModifiedBy>
  <cp:revision>2</cp:revision>
  <cp:lastPrinted>2011-09-12T13:40:00Z</cp:lastPrinted>
  <dcterms:created xsi:type="dcterms:W3CDTF">2012-11-28T14:55:00Z</dcterms:created>
  <dcterms:modified xsi:type="dcterms:W3CDTF">2012-11-28T14:55:00Z</dcterms:modified>
</cp:coreProperties>
</file>